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0E6F" w:rsidRPr="003D50BB" w:rsidRDefault="00A60E6F" w:rsidP="00A60E6F">
      <w:pPr>
        <w:jc w:val="center"/>
      </w:pPr>
      <w:bookmarkStart w:id="0" w:name="_Toc294480560"/>
      <w:r w:rsidRPr="003D50BB">
        <w:t>ВВЕДЕНИЕ</w:t>
      </w:r>
      <w:bookmarkEnd w:id="0"/>
    </w:p>
    <w:p w:rsidR="00A60E6F" w:rsidRDefault="00A60E6F" w:rsidP="00A60E6F">
      <w:pPr>
        <w:shd w:val="clear" w:color="auto" w:fill="FFFFFF"/>
        <w:ind w:firstLine="709"/>
        <w:jc w:val="both"/>
        <w:rPr>
          <w:color w:val="000000"/>
          <w:szCs w:val="28"/>
        </w:rPr>
      </w:pPr>
    </w:p>
    <w:p w:rsidR="00A60E6F" w:rsidRPr="003D50BB" w:rsidRDefault="00A60E6F" w:rsidP="00A60E6F">
      <w:pPr>
        <w:shd w:val="clear" w:color="auto" w:fill="FFFFFF"/>
        <w:ind w:firstLine="709"/>
        <w:jc w:val="both"/>
        <w:rPr>
          <w:szCs w:val="28"/>
        </w:rPr>
      </w:pPr>
      <w:r w:rsidRPr="003D50BB">
        <w:rPr>
          <w:color w:val="000000"/>
          <w:szCs w:val="28"/>
        </w:rPr>
        <w:t>Курс «Строительная физика» представляет собой один из важнейших разделов в профессиональной подготовке строителя</w:t>
      </w:r>
      <w:r>
        <w:rPr>
          <w:color w:val="000000"/>
          <w:szCs w:val="28"/>
        </w:rPr>
        <w:t>, архитектора и дизайнера.</w:t>
      </w:r>
    </w:p>
    <w:p w:rsidR="00A60E6F" w:rsidRPr="003D50BB" w:rsidRDefault="00A60E6F" w:rsidP="00A60E6F">
      <w:pPr>
        <w:shd w:val="clear" w:color="auto" w:fill="FFFFFF"/>
        <w:ind w:firstLine="709"/>
        <w:jc w:val="both"/>
        <w:rPr>
          <w:color w:val="000000"/>
          <w:szCs w:val="28"/>
        </w:rPr>
      </w:pPr>
      <w:r w:rsidRPr="003D50BB">
        <w:rPr>
          <w:color w:val="000000"/>
          <w:szCs w:val="28"/>
        </w:rPr>
        <w:t>Задачи строительной физики как отрасли строительной и  архитектурной науки состоят в изучении закономерностей создания комфортных условий для жизнедеятельности человека</w:t>
      </w:r>
      <w:r>
        <w:rPr>
          <w:color w:val="000000"/>
          <w:szCs w:val="28"/>
        </w:rPr>
        <w:t>,</w:t>
      </w:r>
      <w:r w:rsidRPr="003D50BB">
        <w:rPr>
          <w:color w:val="000000"/>
          <w:szCs w:val="28"/>
        </w:rPr>
        <w:t xml:space="preserve"> в различных масштабах создаваемой </w:t>
      </w:r>
      <w:r w:rsidRPr="003D50BB">
        <w:rPr>
          <w:iCs/>
          <w:color w:val="000000"/>
          <w:szCs w:val="28"/>
        </w:rPr>
        <w:t>им</w:t>
      </w:r>
      <w:r w:rsidRPr="003D50BB">
        <w:rPr>
          <w:i/>
          <w:iCs/>
          <w:color w:val="000000"/>
          <w:szCs w:val="28"/>
        </w:rPr>
        <w:t xml:space="preserve"> </w:t>
      </w:r>
      <w:r w:rsidRPr="003D50BB">
        <w:rPr>
          <w:color w:val="000000"/>
          <w:szCs w:val="28"/>
        </w:rPr>
        <w:t xml:space="preserve">искусственной среды </w:t>
      </w:r>
      <w:r>
        <w:rPr>
          <w:color w:val="000000"/>
          <w:szCs w:val="28"/>
        </w:rPr>
        <w:t>−</w:t>
      </w:r>
      <w:r w:rsidRPr="003D50BB">
        <w:rPr>
          <w:color w:val="000000"/>
          <w:szCs w:val="28"/>
        </w:rPr>
        <w:t xml:space="preserve"> от градостроительных образований до интерьеров зданий и сооружений. </w:t>
      </w:r>
    </w:p>
    <w:p w:rsidR="00A60E6F" w:rsidRPr="003D50BB" w:rsidRDefault="00A60E6F" w:rsidP="00A60E6F">
      <w:pPr>
        <w:shd w:val="clear" w:color="auto" w:fill="FFFFFF"/>
        <w:ind w:firstLine="709"/>
        <w:jc w:val="both"/>
        <w:rPr>
          <w:color w:val="000000"/>
          <w:szCs w:val="28"/>
        </w:rPr>
      </w:pPr>
      <w:r w:rsidRPr="003D50BB">
        <w:rPr>
          <w:color w:val="000000"/>
          <w:szCs w:val="28"/>
        </w:rPr>
        <w:t xml:space="preserve">Формообразующее влияние таких компонентов искусственной и естественной среды, как воздух, тепло, свет, цвет, звук приобретает подчас решающую роль в принятии градостроительного архитектурно-композиционного или конструктивного решения. </w:t>
      </w:r>
    </w:p>
    <w:p w:rsidR="00A60E6F" w:rsidRPr="003D50BB" w:rsidRDefault="00A60E6F" w:rsidP="00A60E6F">
      <w:pPr>
        <w:shd w:val="clear" w:color="auto" w:fill="FFFFFF"/>
        <w:ind w:firstLine="709"/>
        <w:jc w:val="both"/>
        <w:rPr>
          <w:szCs w:val="28"/>
        </w:rPr>
      </w:pPr>
      <w:r w:rsidRPr="003D50BB">
        <w:rPr>
          <w:color w:val="000000"/>
          <w:szCs w:val="28"/>
        </w:rPr>
        <w:t>С целью адаптации сложившейся науки «Строительная физика» к архитектуре и строительству, целесообразно ввести отражающие связи с профилирующими дисциплинами: «Архитектура»</w:t>
      </w:r>
      <w:r>
        <w:rPr>
          <w:color w:val="000000"/>
          <w:szCs w:val="28"/>
        </w:rPr>
        <w:t>, «Архитектурные конструкции»</w:t>
      </w:r>
      <w:r w:rsidRPr="003D50BB">
        <w:rPr>
          <w:color w:val="000000"/>
          <w:szCs w:val="28"/>
        </w:rPr>
        <w:t xml:space="preserve"> и «Архитектура гражданских и промышленных зданий».</w:t>
      </w:r>
    </w:p>
    <w:p w:rsidR="00A60E6F" w:rsidRDefault="00A60E6F" w:rsidP="00A60E6F">
      <w:pPr>
        <w:shd w:val="clear" w:color="auto" w:fill="FFFFFF"/>
        <w:ind w:firstLine="709"/>
        <w:jc w:val="both"/>
        <w:rPr>
          <w:color w:val="000000"/>
          <w:szCs w:val="28"/>
        </w:rPr>
      </w:pPr>
      <w:r w:rsidRPr="003D50BB">
        <w:rPr>
          <w:color w:val="000000"/>
          <w:szCs w:val="28"/>
        </w:rPr>
        <w:t>Органическое взаимодействие архитектурной среды, комплексность воздействия на человека предопределяют содержание курса</w:t>
      </w:r>
      <w:r w:rsidRPr="003D50BB">
        <w:rPr>
          <w:color w:val="000000"/>
          <w:szCs w:val="28"/>
          <w:vertAlign w:val="superscript"/>
        </w:rPr>
        <w:t xml:space="preserve"> </w:t>
      </w:r>
      <w:r w:rsidRPr="003D50BB">
        <w:rPr>
          <w:color w:val="000000"/>
          <w:szCs w:val="28"/>
        </w:rPr>
        <w:t>и последовательность изло</w:t>
      </w:r>
      <w:r>
        <w:rPr>
          <w:color w:val="000000"/>
          <w:szCs w:val="28"/>
        </w:rPr>
        <w:t>жения составляющих его разделов:</w:t>
      </w:r>
    </w:p>
    <w:p w:rsidR="00A60E6F" w:rsidRDefault="00A60E6F" w:rsidP="00A60E6F">
      <w:pPr>
        <w:shd w:val="clear" w:color="auto" w:fill="FFFFFF"/>
        <w:ind w:firstLine="709"/>
        <w:jc w:val="both"/>
        <w:rPr>
          <w:color w:val="000000"/>
          <w:szCs w:val="28"/>
        </w:rPr>
      </w:pPr>
      <w:r w:rsidRPr="0086451D">
        <w:rPr>
          <w:b/>
          <w:color w:val="000000"/>
          <w:szCs w:val="28"/>
        </w:rPr>
        <w:t xml:space="preserve">1. </w:t>
      </w:r>
      <w:r w:rsidRPr="0086451D">
        <w:rPr>
          <w:b/>
          <w:color w:val="000000"/>
          <w:szCs w:val="28"/>
          <w:u w:val="single"/>
        </w:rPr>
        <w:t>Архитектурная климатология</w:t>
      </w:r>
      <w:r w:rsidRPr="00653152">
        <w:rPr>
          <w:color w:val="000000"/>
          <w:szCs w:val="28"/>
        </w:rPr>
        <w:t xml:space="preserve"> сообщает основы физики атмосферы и геофизики, т.е. знания о внешней среде как необходимой предпосылке для гармонического решения функциональной, эстетической и гигиенической составляющих искусственной среды в процессе архитектурно-строительного  проектирования.</w:t>
      </w:r>
    </w:p>
    <w:p w:rsidR="00A60E6F" w:rsidRDefault="00A60E6F" w:rsidP="00A60E6F">
      <w:pPr>
        <w:shd w:val="clear" w:color="auto" w:fill="FFFFFF"/>
        <w:ind w:firstLine="709"/>
        <w:jc w:val="both"/>
        <w:rPr>
          <w:szCs w:val="28"/>
        </w:rPr>
      </w:pPr>
      <w:r w:rsidRPr="007B5F34">
        <w:rPr>
          <w:b/>
          <w:szCs w:val="28"/>
        </w:rPr>
        <w:t>2.</w:t>
      </w:r>
      <w:r>
        <w:rPr>
          <w:b/>
          <w:szCs w:val="28"/>
        </w:rPr>
        <w:t xml:space="preserve"> </w:t>
      </w:r>
      <w:r w:rsidRPr="007B5F34">
        <w:rPr>
          <w:b/>
          <w:szCs w:val="28"/>
          <w:u w:val="single"/>
        </w:rPr>
        <w:t>Строительная теплотехника</w:t>
      </w:r>
      <w:r>
        <w:rPr>
          <w:szCs w:val="28"/>
        </w:rPr>
        <w:t xml:space="preserve"> рассматривает теплозащитные и санитарно-гигиенические качества наружных ограждающих конструкций зданий, а также степень их долговечности в зависимости от таких факторов, как температура наружного воздуха, его влажность. </w:t>
      </w:r>
    </w:p>
    <w:p w:rsidR="00A60E6F" w:rsidRDefault="00A60E6F" w:rsidP="00A60E6F">
      <w:pPr>
        <w:shd w:val="clear" w:color="auto" w:fill="FFFFFF"/>
        <w:ind w:firstLine="709"/>
        <w:jc w:val="both"/>
        <w:rPr>
          <w:szCs w:val="28"/>
        </w:rPr>
      </w:pPr>
      <w:r w:rsidRPr="00DF1E33">
        <w:rPr>
          <w:szCs w:val="28"/>
        </w:rPr>
        <w:t xml:space="preserve">При проектировании всех ограждающих элементов наряду с соображениями, касающимися конструкции, выбора материала, статических нагрузок и архитектурной формы, необходимо </w:t>
      </w:r>
      <w:r>
        <w:rPr>
          <w:szCs w:val="28"/>
        </w:rPr>
        <w:t>учитывать</w:t>
      </w:r>
      <w:r w:rsidRPr="00DF1E33">
        <w:rPr>
          <w:szCs w:val="28"/>
        </w:rPr>
        <w:t xml:space="preserve"> вопросы достаточной теплозащитной способности.</w:t>
      </w:r>
    </w:p>
    <w:p w:rsidR="00A60E6F" w:rsidRDefault="00A60E6F" w:rsidP="00A60E6F">
      <w:pPr>
        <w:ind w:firstLine="709"/>
        <w:jc w:val="both"/>
        <w:rPr>
          <w:color w:val="000000"/>
          <w:szCs w:val="28"/>
        </w:rPr>
      </w:pPr>
      <w:r>
        <w:rPr>
          <w:b/>
          <w:color w:val="000000"/>
          <w:szCs w:val="28"/>
        </w:rPr>
        <w:t>3</w:t>
      </w:r>
      <w:r w:rsidRPr="0086451D">
        <w:rPr>
          <w:b/>
          <w:color w:val="000000"/>
          <w:szCs w:val="28"/>
        </w:rPr>
        <w:t xml:space="preserve">. </w:t>
      </w:r>
      <w:r w:rsidRPr="0086451D">
        <w:rPr>
          <w:b/>
          <w:color w:val="000000"/>
          <w:szCs w:val="28"/>
          <w:u w:val="single"/>
        </w:rPr>
        <w:t>Архитектурная светотехника</w:t>
      </w:r>
      <w:r w:rsidRPr="00653152">
        <w:rPr>
          <w:color w:val="000000"/>
          <w:szCs w:val="28"/>
        </w:rPr>
        <w:t xml:space="preserve"> излагает основы проектирования и расчета световой среды в городах, зданиях и сооружениях, возводимых в различных  </w:t>
      </w:r>
      <w:proofErr w:type="spellStart"/>
      <w:r w:rsidRPr="00653152">
        <w:rPr>
          <w:color w:val="000000"/>
          <w:szCs w:val="28"/>
        </w:rPr>
        <w:t>светоклиматических</w:t>
      </w:r>
      <w:proofErr w:type="spellEnd"/>
      <w:r w:rsidRPr="00653152">
        <w:rPr>
          <w:color w:val="000000"/>
          <w:szCs w:val="28"/>
        </w:rPr>
        <w:t xml:space="preserve">  районах страны.</w:t>
      </w:r>
    </w:p>
    <w:p w:rsidR="00A60E6F" w:rsidRPr="00653152" w:rsidRDefault="00A60E6F" w:rsidP="00A60E6F">
      <w:pPr>
        <w:shd w:val="clear" w:color="auto" w:fill="FFFFFF"/>
        <w:ind w:firstLine="709"/>
        <w:jc w:val="both"/>
        <w:rPr>
          <w:szCs w:val="28"/>
        </w:rPr>
      </w:pPr>
      <w:r>
        <w:rPr>
          <w:b/>
          <w:iCs/>
          <w:color w:val="000000"/>
          <w:szCs w:val="28"/>
        </w:rPr>
        <w:t>4</w:t>
      </w:r>
      <w:r w:rsidRPr="0086451D">
        <w:rPr>
          <w:b/>
          <w:i/>
          <w:iCs/>
          <w:color w:val="000000"/>
          <w:szCs w:val="28"/>
        </w:rPr>
        <w:t xml:space="preserve">. </w:t>
      </w:r>
      <w:r w:rsidRPr="0086451D">
        <w:rPr>
          <w:b/>
          <w:color w:val="000000"/>
          <w:szCs w:val="28"/>
          <w:u w:val="single"/>
        </w:rPr>
        <w:t>Архитектурн</w:t>
      </w:r>
      <w:r>
        <w:rPr>
          <w:b/>
          <w:color w:val="000000"/>
          <w:szCs w:val="28"/>
          <w:u w:val="single"/>
        </w:rPr>
        <w:t>о − строительная</w:t>
      </w:r>
      <w:r w:rsidRPr="0086451D">
        <w:rPr>
          <w:b/>
          <w:color w:val="000000"/>
          <w:szCs w:val="28"/>
          <w:u w:val="single"/>
        </w:rPr>
        <w:t xml:space="preserve"> акустика</w:t>
      </w:r>
      <w:r w:rsidRPr="00653152">
        <w:rPr>
          <w:color w:val="000000"/>
          <w:szCs w:val="28"/>
        </w:rPr>
        <w:t xml:space="preserve"> излагает основы проектирования и расчета акустики зрительных залов различного назначения, методы и технику борьбы с шумом, а также сведения по расчету и нормированию звукоизоляции ограждающих конструкций.</w:t>
      </w:r>
    </w:p>
    <w:p w:rsidR="00A60E6F" w:rsidRDefault="00A60E6F" w:rsidP="00A60E6F">
      <w:pPr>
        <w:ind w:firstLine="709"/>
        <w:jc w:val="both"/>
        <w:rPr>
          <w:szCs w:val="28"/>
        </w:rPr>
      </w:pPr>
      <w:r w:rsidRPr="00653152">
        <w:rPr>
          <w:szCs w:val="28"/>
        </w:rPr>
        <w:t>Изучение теоретического курса сопровождается лабораторными работами</w:t>
      </w:r>
      <w:r w:rsidRPr="00653152">
        <w:rPr>
          <w:color w:val="FF0000"/>
          <w:szCs w:val="28"/>
        </w:rPr>
        <w:t xml:space="preserve"> </w:t>
      </w:r>
      <w:r w:rsidRPr="00653152">
        <w:rPr>
          <w:szCs w:val="28"/>
        </w:rPr>
        <w:t>по каждому из разделов курса.</w:t>
      </w:r>
    </w:p>
    <w:p w:rsidR="009364C9" w:rsidRDefault="009364C9" w:rsidP="00A60E6F">
      <w:pPr>
        <w:ind w:firstLine="709"/>
        <w:jc w:val="both"/>
        <w:rPr>
          <w:szCs w:val="28"/>
        </w:rPr>
      </w:pPr>
    </w:p>
    <w:p w:rsidR="009364C9" w:rsidRDefault="009364C9" w:rsidP="009364C9">
      <w:pPr>
        <w:keepNext/>
        <w:widowControl w:val="0"/>
        <w:shd w:val="clear" w:color="auto" w:fill="FFFFFF"/>
        <w:autoSpaceDE w:val="0"/>
        <w:autoSpaceDN w:val="0"/>
        <w:adjustRightInd w:val="0"/>
        <w:jc w:val="center"/>
        <w:outlineLvl w:val="0"/>
        <w:rPr>
          <w:color w:val="000000"/>
          <w:spacing w:val="-1"/>
          <w:szCs w:val="28"/>
        </w:rPr>
      </w:pPr>
      <w:bookmarkStart w:id="1" w:name="_Toc294480561"/>
    </w:p>
    <w:p w:rsidR="009364C9" w:rsidRPr="009364C9" w:rsidRDefault="009364C9" w:rsidP="009364C9">
      <w:pPr>
        <w:keepNext/>
        <w:widowControl w:val="0"/>
        <w:shd w:val="clear" w:color="auto" w:fill="FFFFFF"/>
        <w:autoSpaceDE w:val="0"/>
        <w:autoSpaceDN w:val="0"/>
        <w:adjustRightInd w:val="0"/>
        <w:jc w:val="center"/>
        <w:outlineLvl w:val="0"/>
        <w:rPr>
          <w:color w:val="000000"/>
          <w:spacing w:val="-1"/>
          <w:szCs w:val="28"/>
        </w:rPr>
      </w:pPr>
      <w:r w:rsidRPr="009364C9">
        <w:rPr>
          <w:color w:val="000000"/>
          <w:spacing w:val="-1"/>
          <w:szCs w:val="28"/>
        </w:rPr>
        <w:t>1 АРХИТЕКТУРНАЯ КЛИМАТОЛОГИЯ</w:t>
      </w:r>
      <w:bookmarkEnd w:id="1"/>
    </w:p>
    <w:p w:rsidR="009364C9" w:rsidRPr="009364C9" w:rsidRDefault="009364C9" w:rsidP="009364C9">
      <w:pPr>
        <w:shd w:val="clear" w:color="auto" w:fill="FFFFFF"/>
        <w:ind w:firstLine="709"/>
        <w:jc w:val="center"/>
        <w:rPr>
          <w:b/>
          <w:color w:val="000000"/>
          <w:szCs w:val="28"/>
        </w:rPr>
      </w:pPr>
    </w:p>
    <w:p w:rsidR="009364C9" w:rsidRPr="009364C9" w:rsidRDefault="009364C9" w:rsidP="009364C9">
      <w:pPr>
        <w:keepNext/>
        <w:widowControl w:val="0"/>
        <w:autoSpaceDE w:val="0"/>
        <w:autoSpaceDN w:val="0"/>
        <w:adjustRightInd w:val="0"/>
        <w:jc w:val="center"/>
        <w:outlineLvl w:val="1"/>
        <w:rPr>
          <w:rFonts w:cs="Arial"/>
          <w:b/>
          <w:szCs w:val="28"/>
        </w:rPr>
      </w:pPr>
      <w:bookmarkStart w:id="2" w:name="_Toc294480562"/>
      <w:r w:rsidRPr="009364C9">
        <w:rPr>
          <w:rFonts w:cs="Arial"/>
          <w:b/>
          <w:szCs w:val="28"/>
        </w:rPr>
        <w:t>1.1 Задачи и методы строительной климатологии</w:t>
      </w:r>
      <w:bookmarkEnd w:id="2"/>
    </w:p>
    <w:p w:rsidR="009364C9" w:rsidRPr="009364C9" w:rsidRDefault="009364C9" w:rsidP="009364C9">
      <w:pPr>
        <w:ind w:firstLine="709"/>
        <w:jc w:val="both"/>
        <w:rPr>
          <w:b/>
          <w:szCs w:val="28"/>
        </w:rPr>
      </w:pPr>
    </w:p>
    <w:p w:rsidR="009364C9" w:rsidRPr="009364C9" w:rsidRDefault="009364C9" w:rsidP="009364C9">
      <w:pPr>
        <w:ind w:firstLine="709"/>
        <w:jc w:val="both"/>
        <w:rPr>
          <w:szCs w:val="28"/>
        </w:rPr>
      </w:pPr>
      <w:proofErr w:type="gramStart"/>
      <w:r w:rsidRPr="009364C9">
        <w:rPr>
          <w:szCs w:val="28"/>
        </w:rPr>
        <w:t>На протяжении тысячелетий архитекторам было известно, что «...</w:t>
      </w:r>
      <w:r w:rsidRPr="009364C9">
        <w:rPr>
          <w:i/>
          <w:szCs w:val="28"/>
        </w:rPr>
        <w:t>города и здания на юге следует проектировать и строить сообразно теплому климату, и совсем по другому на севере</w:t>
      </w:r>
      <w:r w:rsidRPr="009364C9">
        <w:rPr>
          <w:szCs w:val="28"/>
        </w:rPr>
        <w:t>» (</w:t>
      </w:r>
      <w:proofErr w:type="spellStart"/>
      <w:r w:rsidRPr="009364C9">
        <w:rPr>
          <w:szCs w:val="28"/>
        </w:rPr>
        <w:t>Витрувий</w:t>
      </w:r>
      <w:proofErr w:type="spellEnd"/>
      <w:r w:rsidRPr="009364C9">
        <w:rPr>
          <w:szCs w:val="28"/>
        </w:rPr>
        <w:t xml:space="preserve">), что « </w:t>
      </w:r>
      <w:r w:rsidRPr="009364C9">
        <w:rPr>
          <w:i/>
          <w:szCs w:val="28"/>
        </w:rPr>
        <w:t>...ширину улиц, высоту зданий и размеры окон надо выбирать с учетом ориентации и глубины помещений</w:t>
      </w:r>
      <w:r w:rsidRPr="009364C9">
        <w:rPr>
          <w:szCs w:val="28"/>
        </w:rPr>
        <w:t xml:space="preserve">» (Альберти, </w:t>
      </w:r>
      <w:proofErr w:type="spellStart"/>
      <w:r w:rsidRPr="009364C9">
        <w:rPr>
          <w:szCs w:val="28"/>
        </w:rPr>
        <w:t>Палладио</w:t>
      </w:r>
      <w:proofErr w:type="spellEnd"/>
      <w:r w:rsidRPr="009364C9">
        <w:rPr>
          <w:szCs w:val="28"/>
        </w:rPr>
        <w:t>), что «…</w:t>
      </w:r>
      <w:r w:rsidRPr="009364C9">
        <w:rPr>
          <w:i/>
          <w:szCs w:val="28"/>
        </w:rPr>
        <w:t>важнейшими материалами для архитектора являются солнце, бетон, металл, стекло, деревья, трава и т.д.</w:t>
      </w:r>
      <w:proofErr w:type="gramEnd"/>
      <w:r w:rsidRPr="009364C9">
        <w:rPr>
          <w:i/>
          <w:szCs w:val="28"/>
        </w:rPr>
        <w:t xml:space="preserve"> При этом последовательность их перечисления соответствует их важности</w:t>
      </w:r>
      <w:r w:rsidRPr="009364C9">
        <w:rPr>
          <w:szCs w:val="28"/>
        </w:rPr>
        <w:t>» (Корбюзье), что «...</w:t>
      </w:r>
      <w:r w:rsidRPr="009364C9">
        <w:rPr>
          <w:i/>
          <w:szCs w:val="28"/>
        </w:rPr>
        <w:t>вписывать архитектуру в природу необходимо бережно и композиционно оправданно</w:t>
      </w:r>
      <w:r w:rsidRPr="009364C9">
        <w:rPr>
          <w:szCs w:val="28"/>
        </w:rPr>
        <w:t>» (Жолтовский) и что «</w:t>
      </w:r>
      <w:r w:rsidRPr="009364C9">
        <w:rPr>
          <w:i/>
          <w:szCs w:val="28"/>
        </w:rPr>
        <w:t>для того, чтобы осветить помещение, недостаточно сделать отверстие в кровле, а необходимо убедиться в том, что ритм света и тени будет соответствовать композиции интерьера</w:t>
      </w:r>
      <w:r w:rsidRPr="009364C9">
        <w:rPr>
          <w:szCs w:val="28"/>
        </w:rPr>
        <w:t>» (Кан).</w:t>
      </w:r>
    </w:p>
    <w:p w:rsidR="009364C9" w:rsidRPr="009364C9" w:rsidRDefault="009364C9" w:rsidP="009364C9">
      <w:pPr>
        <w:ind w:firstLine="709"/>
        <w:jc w:val="both"/>
        <w:rPr>
          <w:szCs w:val="28"/>
        </w:rPr>
      </w:pPr>
      <w:r w:rsidRPr="009364C9">
        <w:rPr>
          <w:szCs w:val="28"/>
        </w:rPr>
        <w:t>Все архитектурные и градостроительные шедевры создавались с учетом этих вечных истин.</w:t>
      </w:r>
    </w:p>
    <w:p w:rsidR="009364C9" w:rsidRPr="009364C9" w:rsidRDefault="009364C9" w:rsidP="009364C9">
      <w:pPr>
        <w:ind w:firstLine="709"/>
        <w:jc w:val="both"/>
        <w:rPr>
          <w:szCs w:val="28"/>
        </w:rPr>
      </w:pPr>
      <w:r w:rsidRPr="009364C9">
        <w:rPr>
          <w:szCs w:val="28"/>
        </w:rPr>
        <w:t>Города южных сухих районов всегда имели характер «</w:t>
      </w:r>
      <w:proofErr w:type="spellStart"/>
      <w:r w:rsidRPr="009364C9">
        <w:rPr>
          <w:i/>
          <w:szCs w:val="28"/>
        </w:rPr>
        <w:t>самозатеняющихся</w:t>
      </w:r>
      <w:proofErr w:type="spellEnd"/>
      <w:r w:rsidRPr="009364C9">
        <w:rPr>
          <w:i/>
          <w:szCs w:val="28"/>
        </w:rPr>
        <w:t xml:space="preserve"> структур</w:t>
      </w:r>
      <w:r w:rsidRPr="009364C9">
        <w:rPr>
          <w:szCs w:val="28"/>
        </w:rPr>
        <w:t>», а здания – своеобразных «</w:t>
      </w:r>
      <w:r w:rsidRPr="009364C9">
        <w:rPr>
          <w:i/>
          <w:szCs w:val="28"/>
        </w:rPr>
        <w:t>термосов</w:t>
      </w:r>
      <w:r w:rsidRPr="009364C9">
        <w:rPr>
          <w:szCs w:val="28"/>
        </w:rPr>
        <w:t xml:space="preserve">» с массивными стенами, замкнутой компактной планировкой и редкими небольшими окнами. Ярко выраженный образ такой архитектуры был прямым следствием характерных климатических условий и приобретал четкий </w:t>
      </w:r>
      <w:r w:rsidRPr="009364C9">
        <w:rPr>
          <w:i/>
          <w:szCs w:val="28"/>
        </w:rPr>
        <w:t xml:space="preserve">национальный </w:t>
      </w:r>
      <w:r w:rsidRPr="009364C9">
        <w:rPr>
          <w:szCs w:val="28"/>
        </w:rPr>
        <w:t>характер.</w:t>
      </w:r>
    </w:p>
    <w:p w:rsidR="009364C9" w:rsidRPr="009364C9" w:rsidRDefault="009364C9" w:rsidP="009364C9">
      <w:pPr>
        <w:ind w:firstLine="709"/>
        <w:jc w:val="both"/>
        <w:rPr>
          <w:szCs w:val="28"/>
        </w:rPr>
      </w:pPr>
      <w:r w:rsidRPr="009364C9">
        <w:rPr>
          <w:szCs w:val="28"/>
        </w:rPr>
        <w:t xml:space="preserve">Для влажных районов, наоборот, характерны открытая планировка, легкие </w:t>
      </w:r>
      <w:r w:rsidRPr="009364C9">
        <w:rPr>
          <w:i/>
          <w:szCs w:val="28"/>
        </w:rPr>
        <w:t>«дышащие»</w:t>
      </w:r>
      <w:r w:rsidRPr="009364C9">
        <w:rPr>
          <w:szCs w:val="28"/>
        </w:rPr>
        <w:t xml:space="preserve"> стены и </w:t>
      </w:r>
      <w:proofErr w:type="spellStart"/>
      <w:r w:rsidRPr="009364C9">
        <w:rPr>
          <w:szCs w:val="28"/>
        </w:rPr>
        <w:t>светопроемы</w:t>
      </w:r>
      <w:proofErr w:type="spellEnd"/>
      <w:r w:rsidRPr="009364C9">
        <w:rPr>
          <w:szCs w:val="28"/>
        </w:rPr>
        <w:t xml:space="preserve">, хорошо проветриваемые городские пространства. </w:t>
      </w:r>
    </w:p>
    <w:p w:rsidR="009364C9" w:rsidRPr="009364C9" w:rsidRDefault="009364C9" w:rsidP="009364C9">
      <w:pPr>
        <w:ind w:firstLine="709"/>
        <w:jc w:val="both"/>
        <w:rPr>
          <w:szCs w:val="28"/>
        </w:rPr>
      </w:pPr>
      <w:r w:rsidRPr="009364C9">
        <w:rPr>
          <w:szCs w:val="28"/>
        </w:rPr>
        <w:t>Большинство южных районов отличается большим количеством солнечных дней в году, очень высокой радиацией и контрастностью освещения. Это предопределяет специфический характер архитектурной пластики и цветовых соотношений элементов и деталей зданий: тонкую пластическую модуляцию декора, большую насыщенность цвета и его контрастные сочетания (эти особенности распространяются также на одежду и домашнюю утварь).</w:t>
      </w:r>
    </w:p>
    <w:p w:rsidR="009364C9" w:rsidRPr="009364C9" w:rsidRDefault="009364C9" w:rsidP="009364C9">
      <w:pPr>
        <w:ind w:firstLine="709"/>
        <w:jc w:val="both"/>
        <w:rPr>
          <w:szCs w:val="28"/>
        </w:rPr>
      </w:pPr>
      <w:r w:rsidRPr="009364C9">
        <w:rPr>
          <w:szCs w:val="28"/>
        </w:rPr>
        <w:t xml:space="preserve">Вопросам климатического комфорта в городах и зданиях в настоящее время уделяется серьезное внимание. Перед будущим поколением стоит серьезная задача обеспечения проектирования зданий при минимальных затратах потребляемой энергии в защиту жилищ от холода и перегрева. </w:t>
      </w:r>
    </w:p>
    <w:p w:rsidR="009364C9" w:rsidRPr="009364C9" w:rsidRDefault="009364C9" w:rsidP="009364C9">
      <w:pPr>
        <w:ind w:firstLine="709"/>
        <w:jc w:val="both"/>
        <w:rPr>
          <w:szCs w:val="28"/>
        </w:rPr>
      </w:pPr>
      <w:r w:rsidRPr="009364C9">
        <w:rPr>
          <w:szCs w:val="28"/>
        </w:rPr>
        <w:t>В социальном аспекте архитектура в значительной степени утратила связи с национальными, эстетическими, демографическими традициями и требованиями, которые на протяжении тысячелетий определялись климатическими условиями и духовными потребностями человека.</w:t>
      </w:r>
    </w:p>
    <w:p w:rsidR="009364C9" w:rsidRPr="009364C9" w:rsidRDefault="009364C9" w:rsidP="009364C9">
      <w:pPr>
        <w:ind w:firstLine="709"/>
        <w:jc w:val="both"/>
        <w:rPr>
          <w:szCs w:val="28"/>
        </w:rPr>
      </w:pPr>
      <w:r w:rsidRPr="009364C9">
        <w:rPr>
          <w:szCs w:val="28"/>
        </w:rPr>
        <w:t xml:space="preserve">Среди архитекторов бытует суждение: зодчему не обязательно владеть основными методами проектирования микроклимата, освещения, инсоляции, </w:t>
      </w:r>
      <w:r w:rsidRPr="009364C9">
        <w:rPr>
          <w:szCs w:val="28"/>
        </w:rPr>
        <w:lastRenderedPageBreak/>
        <w:t xml:space="preserve">солнцезащиты, акустики и т.п., так при необходимости он может обратиться к соответствующему специалисту. </w:t>
      </w:r>
    </w:p>
    <w:p w:rsidR="009364C9" w:rsidRPr="009364C9" w:rsidRDefault="009364C9" w:rsidP="009364C9">
      <w:pPr>
        <w:ind w:firstLine="709"/>
        <w:jc w:val="both"/>
        <w:rPr>
          <w:szCs w:val="28"/>
        </w:rPr>
      </w:pPr>
      <w:r w:rsidRPr="009364C9">
        <w:rPr>
          <w:szCs w:val="28"/>
        </w:rPr>
        <w:t>Между тем круг таких специалистов весьма ограничен.</w:t>
      </w:r>
    </w:p>
    <w:p w:rsidR="009364C9" w:rsidRPr="009364C9" w:rsidRDefault="009364C9" w:rsidP="009364C9">
      <w:pPr>
        <w:ind w:firstLine="709"/>
        <w:jc w:val="both"/>
        <w:rPr>
          <w:szCs w:val="28"/>
        </w:rPr>
      </w:pPr>
      <w:r w:rsidRPr="009364C9">
        <w:rPr>
          <w:szCs w:val="28"/>
        </w:rPr>
        <w:t xml:space="preserve">Следует заметить, что все выдающиеся архитекторы прошлого − </w:t>
      </w:r>
      <w:proofErr w:type="spellStart"/>
      <w:r w:rsidRPr="009364C9">
        <w:rPr>
          <w:szCs w:val="28"/>
        </w:rPr>
        <w:t>Витрувий</w:t>
      </w:r>
      <w:proofErr w:type="spellEnd"/>
      <w:r w:rsidRPr="009364C9">
        <w:rPr>
          <w:szCs w:val="28"/>
        </w:rPr>
        <w:t xml:space="preserve">, Альберти, </w:t>
      </w:r>
      <w:proofErr w:type="spellStart"/>
      <w:r w:rsidRPr="009364C9">
        <w:rPr>
          <w:szCs w:val="28"/>
        </w:rPr>
        <w:t>Аалто</w:t>
      </w:r>
      <w:proofErr w:type="spellEnd"/>
      <w:r w:rsidRPr="009364C9">
        <w:rPr>
          <w:szCs w:val="28"/>
        </w:rPr>
        <w:t xml:space="preserve">, Кан – не только профессионально владели этими методами, но еще и совершенствовали и развивали их. </w:t>
      </w:r>
    </w:p>
    <w:p w:rsidR="009364C9" w:rsidRPr="009364C9" w:rsidRDefault="009364C9" w:rsidP="009364C9">
      <w:pPr>
        <w:ind w:firstLine="709"/>
        <w:jc w:val="both"/>
        <w:rPr>
          <w:szCs w:val="28"/>
        </w:rPr>
      </w:pPr>
      <w:r w:rsidRPr="009364C9">
        <w:rPr>
          <w:szCs w:val="28"/>
        </w:rPr>
        <w:t xml:space="preserve">Достаточно вспомнить знаменитую </w:t>
      </w:r>
      <w:r w:rsidRPr="009364C9">
        <w:rPr>
          <w:i/>
          <w:szCs w:val="28"/>
        </w:rPr>
        <w:t>«</w:t>
      </w:r>
      <w:proofErr w:type="spellStart"/>
      <w:r w:rsidRPr="009364C9">
        <w:rPr>
          <w:i/>
          <w:szCs w:val="28"/>
        </w:rPr>
        <w:t>аналему</w:t>
      </w:r>
      <w:proofErr w:type="spellEnd"/>
      <w:r w:rsidRPr="009364C9">
        <w:rPr>
          <w:i/>
          <w:szCs w:val="28"/>
        </w:rPr>
        <w:t xml:space="preserve"> Солнца»</w:t>
      </w:r>
      <w:r w:rsidRPr="009364C9">
        <w:rPr>
          <w:szCs w:val="28"/>
        </w:rPr>
        <w:t xml:space="preserve"> </w:t>
      </w:r>
      <w:proofErr w:type="spellStart"/>
      <w:r w:rsidRPr="009364C9">
        <w:rPr>
          <w:szCs w:val="28"/>
        </w:rPr>
        <w:t>Витрувия</w:t>
      </w:r>
      <w:proofErr w:type="spellEnd"/>
      <w:r w:rsidRPr="009364C9">
        <w:rPr>
          <w:szCs w:val="28"/>
        </w:rPr>
        <w:t xml:space="preserve">, на </w:t>
      </w:r>
      <w:proofErr w:type="gramStart"/>
      <w:r w:rsidRPr="009364C9">
        <w:rPr>
          <w:szCs w:val="28"/>
        </w:rPr>
        <w:t>основе</w:t>
      </w:r>
      <w:proofErr w:type="gramEnd"/>
      <w:r w:rsidRPr="009364C9">
        <w:rPr>
          <w:szCs w:val="28"/>
        </w:rPr>
        <w:t xml:space="preserve"> которой построены все современные графики для расчета инсоляции и солнцезащиты. Крупнейшие мастера архитектуры хорошо понимали формообразующие и гигиенические свойства солнечного света, этого своеобразного инструмента и материала в руках архитектора.</w:t>
      </w:r>
    </w:p>
    <w:p w:rsidR="009364C9" w:rsidRPr="009364C9" w:rsidRDefault="009364C9" w:rsidP="009364C9">
      <w:pPr>
        <w:ind w:firstLine="709"/>
        <w:jc w:val="both"/>
        <w:rPr>
          <w:szCs w:val="28"/>
        </w:rPr>
      </w:pPr>
      <w:r w:rsidRPr="009364C9">
        <w:rPr>
          <w:szCs w:val="28"/>
        </w:rPr>
        <w:t xml:space="preserve">При правильном подходе архитектора к решению планировочных задач с учетом требований к </w:t>
      </w:r>
      <w:r w:rsidRPr="009364C9">
        <w:rPr>
          <w:i/>
          <w:szCs w:val="28"/>
        </w:rPr>
        <w:t>инсоляции</w:t>
      </w:r>
      <w:r w:rsidRPr="009364C9">
        <w:rPr>
          <w:szCs w:val="28"/>
        </w:rPr>
        <w:t xml:space="preserve"> зданий можно более рационально использовать ценные селитебные территории, повысить плотность застройки на 8 – 10% и увеличить строительство экономичных домов меридионального типа с широким корпусом. С учетом масштабов жилищного строительства в нашей стране это позволит значительно сократить градостроительные затраты без снижения объема ввода жилых домов.</w:t>
      </w:r>
    </w:p>
    <w:p w:rsidR="009364C9" w:rsidRPr="009364C9" w:rsidRDefault="009364C9" w:rsidP="009364C9">
      <w:pPr>
        <w:ind w:firstLine="709"/>
        <w:jc w:val="both"/>
        <w:rPr>
          <w:szCs w:val="28"/>
        </w:rPr>
      </w:pPr>
      <w:r w:rsidRPr="009364C9">
        <w:rPr>
          <w:szCs w:val="28"/>
        </w:rPr>
        <w:t>При рациональном применении солнцезащитных средств в архитектуре приведенные затраты на проектирование и возведение здания с учетом повышения производительности труда, уменьшения бракованной продукции и расходов на искусственное  регулирование микроклимата снижаются на 20 – 30%.</w:t>
      </w:r>
    </w:p>
    <w:p w:rsidR="009364C9" w:rsidRPr="009364C9" w:rsidRDefault="009364C9" w:rsidP="009364C9">
      <w:pPr>
        <w:ind w:firstLine="709"/>
        <w:jc w:val="both"/>
        <w:rPr>
          <w:szCs w:val="28"/>
        </w:rPr>
      </w:pPr>
      <w:r w:rsidRPr="009364C9">
        <w:rPr>
          <w:szCs w:val="28"/>
        </w:rPr>
        <w:t xml:space="preserve">В области </w:t>
      </w:r>
      <w:r w:rsidRPr="009364C9">
        <w:rPr>
          <w:i/>
          <w:szCs w:val="28"/>
        </w:rPr>
        <w:t>архитектурной экологии</w:t>
      </w:r>
      <w:r w:rsidRPr="009364C9">
        <w:rPr>
          <w:szCs w:val="28"/>
        </w:rPr>
        <w:t xml:space="preserve"> наиболее важные проблемы связаны с солнечной радиацией. Корбюзье ставил солнце на первое место, когда перечислял материалы и средства, с которыми имеет дело архитектор.</w:t>
      </w:r>
    </w:p>
    <w:p w:rsidR="009364C9" w:rsidRPr="009364C9" w:rsidRDefault="009364C9" w:rsidP="009364C9">
      <w:pPr>
        <w:ind w:firstLine="709"/>
        <w:jc w:val="both"/>
        <w:rPr>
          <w:szCs w:val="28"/>
        </w:rPr>
      </w:pPr>
      <w:r w:rsidRPr="009364C9">
        <w:rPr>
          <w:szCs w:val="28"/>
        </w:rPr>
        <w:t>Некоторые теоретики архитектуры оценивают ленточное горизонтальное остекление фасадов как «</w:t>
      </w:r>
      <w:r w:rsidRPr="009364C9">
        <w:rPr>
          <w:i/>
          <w:szCs w:val="28"/>
        </w:rPr>
        <w:t>огромное завоевание архитектуры</w:t>
      </w:r>
      <w:r w:rsidRPr="009364C9">
        <w:rPr>
          <w:szCs w:val="28"/>
        </w:rPr>
        <w:t>», так как оно дало «</w:t>
      </w:r>
      <w:r w:rsidRPr="009364C9">
        <w:rPr>
          <w:i/>
          <w:szCs w:val="28"/>
        </w:rPr>
        <w:t>принципиальную возможность полного визуального раскрытия внутреннего пространства к внешней среде</w:t>
      </w:r>
      <w:r w:rsidRPr="009364C9">
        <w:rPr>
          <w:szCs w:val="28"/>
        </w:rPr>
        <w:t>».</w:t>
      </w:r>
    </w:p>
    <w:p w:rsidR="009364C9" w:rsidRPr="009364C9" w:rsidRDefault="009364C9" w:rsidP="009364C9">
      <w:pPr>
        <w:ind w:firstLine="709"/>
        <w:jc w:val="both"/>
        <w:rPr>
          <w:szCs w:val="28"/>
        </w:rPr>
      </w:pPr>
      <w:r w:rsidRPr="009364C9">
        <w:rPr>
          <w:szCs w:val="28"/>
        </w:rPr>
        <w:t xml:space="preserve">Однако, во-первых, такое полное визуальное раскрытие внутреннего пространства вообще не имеет смысла и невозможно. </w:t>
      </w:r>
    </w:p>
    <w:p w:rsidR="009364C9" w:rsidRPr="009364C9" w:rsidRDefault="009364C9" w:rsidP="009364C9">
      <w:pPr>
        <w:ind w:firstLine="709"/>
        <w:jc w:val="both"/>
        <w:rPr>
          <w:szCs w:val="28"/>
        </w:rPr>
      </w:pPr>
      <w:r w:rsidRPr="009364C9">
        <w:rPr>
          <w:szCs w:val="28"/>
        </w:rPr>
        <w:t>Во-вторых, максимальное остекление фасадной стены интерьера допустимо как исключение, если этого требует его функциональное назначение или особые композиционные условия в интерьере.</w:t>
      </w:r>
    </w:p>
    <w:p w:rsidR="009364C9" w:rsidRPr="009364C9" w:rsidRDefault="009364C9" w:rsidP="009364C9">
      <w:pPr>
        <w:ind w:firstLine="709"/>
        <w:jc w:val="both"/>
        <w:rPr>
          <w:szCs w:val="28"/>
        </w:rPr>
      </w:pPr>
      <w:r w:rsidRPr="009364C9">
        <w:rPr>
          <w:szCs w:val="28"/>
        </w:rPr>
        <w:t xml:space="preserve">Для архитектуры </w:t>
      </w:r>
      <w:r w:rsidRPr="009364C9">
        <w:rPr>
          <w:i/>
          <w:szCs w:val="28"/>
        </w:rPr>
        <w:t>светоцветовой климат и инсоляция</w:t>
      </w:r>
      <w:r w:rsidRPr="009364C9">
        <w:rPr>
          <w:szCs w:val="28"/>
        </w:rPr>
        <w:t xml:space="preserve"> в городах и зданиях важнейшая область исследования. Более 80% всей информации, воспринимаемой человеком, приходится на зрительное восприятие, а в творческом методе архитектора данная проблема всегда занимала ведущее место.</w:t>
      </w:r>
    </w:p>
    <w:p w:rsidR="009364C9" w:rsidRPr="009364C9" w:rsidRDefault="009364C9" w:rsidP="009364C9">
      <w:pPr>
        <w:ind w:firstLine="709"/>
        <w:jc w:val="both"/>
        <w:rPr>
          <w:szCs w:val="28"/>
        </w:rPr>
      </w:pPr>
      <w:r w:rsidRPr="009364C9">
        <w:rPr>
          <w:szCs w:val="28"/>
        </w:rPr>
        <w:t>Тепловой и акустический комфорт также обязательны, а в ряде случаев являются определяющими в поисках архитектурной композиции, формы и пространства.</w:t>
      </w:r>
    </w:p>
    <w:p w:rsidR="009364C9" w:rsidRPr="009364C9" w:rsidRDefault="009364C9" w:rsidP="009364C9">
      <w:pPr>
        <w:ind w:firstLine="709"/>
        <w:jc w:val="both"/>
        <w:rPr>
          <w:szCs w:val="28"/>
        </w:rPr>
      </w:pPr>
      <w:r w:rsidRPr="009364C9">
        <w:rPr>
          <w:szCs w:val="28"/>
        </w:rPr>
        <w:lastRenderedPageBreak/>
        <w:t>Например, в экстремальных климатических районах планировка города и особенно архитектура зданий, и их композиция, прежде всего, определяются климатическими и ландшафтными условиями места строительства.</w:t>
      </w:r>
    </w:p>
    <w:p w:rsidR="009364C9" w:rsidRPr="009364C9" w:rsidRDefault="009364C9" w:rsidP="009364C9">
      <w:pPr>
        <w:ind w:firstLine="709"/>
        <w:jc w:val="both"/>
        <w:rPr>
          <w:szCs w:val="28"/>
        </w:rPr>
      </w:pPr>
    </w:p>
    <w:p w:rsidR="009364C9" w:rsidRPr="009364C9" w:rsidRDefault="009364C9" w:rsidP="009364C9">
      <w:pPr>
        <w:keepNext/>
        <w:widowControl w:val="0"/>
        <w:autoSpaceDE w:val="0"/>
        <w:autoSpaceDN w:val="0"/>
        <w:adjustRightInd w:val="0"/>
        <w:jc w:val="center"/>
        <w:outlineLvl w:val="1"/>
        <w:rPr>
          <w:rFonts w:cs="Arial"/>
          <w:b/>
          <w:szCs w:val="28"/>
        </w:rPr>
      </w:pPr>
      <w:bookmarkStart w:id="3" w:name="_Toc294480563"/>
      <w:r w:rsidRPr="009364C9">
        <w:rPr>
          <w:rFonts w:cs="Arial"/>
          <w:b/>
          <w:szCs w:val="28"/>
        </w:rPr>
        <w:t>1.2 Краткие теоретические сведения</w:t>
      </w:r>
      <w:bookmarkEnd w:id="3"/>
    </w:p>
    <w:p w:rsidR="009364C9" w:rsidRPr="009364C9" w:rsidRDefault="009364C9" w:rsidP="009364C9">
      <w:pPr>
        <w:ind w:firstLine="709"/>
        <w:jc w:val="both"/>
        <w:rPr>
          <w:b/>
          <w:szCs w:val="28"/>
        </w:rPr>
      </w:pPr>
    </w:p>
    <w:p w:rsidR="009364C9" w:rsidRPr="009364C9" w:rsidRDefault="009364C9" w:rsidP="009364C9">
      <w:pPr>
        <w:ind w:firstLine="709"/>
        <w:jc w:val="both"/>
        <w:rPr>
          <w:szCs w:val="28"/>
        </w:rPr>
      </w:pPr>
      <w:r w:rsidRPr="009364C9">
        <w:rPr>
          <w:szCs w:val="28"/>
        </w:rPr>
        <w:t xml:space="preserve">Многолетний режим погоды называется  к </w:t>
      </w:r>
      <w:proofErr w:type="gramStart"/>
      <w:r w:rsidRPr="009364C9">
        <w:rPr>
          <w:szCs w:val="28"/>
        </w:rPr>
        <w:t>л</w:t>
      </w:r>
      <w:proofErr w:type="gramEnd"/>
      <w:r w:rsidRPr="009364C9">
        <w:rPr>
          <w:szCs w:val="28"/>
        </w:rPr>
        <w:t xml:space="preserve"> и м а т о м. </w:t>
      </w:r>
    </w:p>
    <w:p w:rsidR="009364C9" w:rsidRPr="009364C9" w:rsidRDefault="009364C9" w:rsidP="009364C9">
      <w:pPr>
        <w:ind w:firstLine="709"/>
        <w:jc w:val="both"/>
        <w:rPr>
          <w:szCs w:val="28"/>
        </w:rPr>
      </w:pPr>
      <w:r w:rsidRPr="009364C9">
        <w:rPr>
          <w:szCs w:val="28"/>
        </w:rPr>
        <w:t xml:space="preserve">Климат, определяемый факторами, действующими на малых расстояниях, называется  м и к </w:t>
      </w:r>
      <w:proofErr w:type="gramStart"/>
      <w:r w:rsidRPr="009364C9">
        <w:rPr>
          <w:szCs w:val="28"/>
        </w:rPr>
        <w:t>р</w:t>
      </w:r>
      <w:proofErr w:type="gramEnd"/>
      <w:r w:rsidRPr="009364C9">
        <w:rPr>
          <w:szCs w:val="28"/>
        </w:rPr>
        <w:t xml:space="preserve"> о к л и м а т о м. </w:t>
      </w:r>
    </w:p>
    <w:p w:rsidR="009364C9" w:rsidRPr="009364C9" w:rsidRDefault="009364C9" w:rsidP="009364C9">
      <w:pPr>
        <w:ind w:firstLine="709"/>
        <w:jc w:val="both"/>
        <w:rPr>
          <w:szCs w:val="28"/>
        </w:rPr>
      </w:pPr>
      <w:r w:rsidRPr="009364C9">
        <w:rPr>
          <w:szCs w:val="28"/>
        </w:rPr>
        <w:t>Основные факторы, формирующие климат территории:</w:t>
      </w:r>
    </w:p>
    <w:p w:rsidR="009364C9" w:rsidRPr="009364C9" w:rsidRDefault="009364C9" w:rsidP="009364C9">
      <w:pPr>
        <w:widowControl w:val="0"/>
        <w:numPr>
          <w:ilvl w:val="0"/>
          <w:numId w:val="1"/>
        </w:numPr>
        <w:autoSpaceDE w:val="0"/>
        <w:autoSpaceDN w:val="0"/>
        <w:adjustRightInd w:val="0"/>
        <w:ind w:firstLine="709"/>
        <w:jc w:val="both"/>
        <w:rPr>
          <w:szCs w:val="28"/>
        </w:rPr>
      </w:pPr>
      <w:r w:rsidRPr="009364C9">
        <w:rPr>
          <w:szCs w:val="28"/>
        </w:rPr>
        <w:t>поступление солнечной радиации,</w:t>
      </w:r>
    </w:p>
    <w:p w:rsidR="009364C9" w:rsidRPr="009364C9" w:rsidRDefault="009364C9" w:rsidP="009364C9">
      <w:pPr>
        <w:widowControl w:val="0"/>
        <w:numPr>
          <w:ilvl w:val="0"/>
          <w:numId w:val="1"/>
        </w:numPr>
        <w:autoSpaceDE w:val="0"/>
        <w:autoSpaceDN w:val="0"/>
        <w:adjustRightInd w:val="0"/>
        <w:ind w:firstLine="709"/>
        <w:jc w:val="both"/>
        <w:rPr>
          <w:szCs w:val="28"/>
        </w:rPr>
      </w:pPr>
      <w:r w:rsidRPr="009364C9">
        <w:rPr>
          <w:szCs w:val="28"/>
        </w:rPr>
        <w:t xml:space="preserve">процессы циркуляции воздушных масс, </w:t>
      </w:r>
    </w:p>
    <w:p w:rsidR="009364C9" w:rsidRPr="009364C9" w:rsidRDefault="009364C9" w:rsidP="009364C9">
      <w:pPr>
        <w:widowControl w:val="0"/>
        <w:numPr>
          <w:ilvl w:val="0"/>
          <w:numId w:val="1"/>
        </w:numPr>
        <w:autoSpaceDE w:val="0"/>
        <w:autoSpaceDN w:val="0"/>
        <w:adjustRightInd w:val="0"/>
        <w:ind w:firstLine="709"/>
        <w:jc w:val="both"/>
        <w:rPr>
          <w:szCs w:val="28"/>
        </w:rPr>
      </w:pPr>
      <w:r w:rsidRPr="009364C9">
        <w:rPr>
          <w:szCs w:val="28"/>
        </w:rPr>
        <w:t xml:space="preserve">характер подстилающей поверхности, </w:t>
      </w:r>
    </w:p>
    <w:p w:rsidR="009364C9" w:rsidRPr="009364C9" w:rsidRDefault="009364C9" w:rsidP="009364C9">
      <w:pPr>
        <w:widowControl w:val="0"/>
        <w:numPr>
          <w:ilvl w:val="0"/>
          <w:numId w:val="1"/>
        </w:numPr>
        <w:autoSpaceDE w:val="0"/>
        <w:autoSpaceDN w:val="0"/>
        <w:adjustRightInd w:val="0"/>
        <w:ind w:firstLine="709"/>
        <w:jc w:val="both"/>
        <w:rPr>
          <w:szCs w:val="28"/>
        </w:rPr>
      </w:pPr>
      <w:r w:rsidRPr="009364C9">
        <w:rPr>
          <w:szCs w:val="28"/>
        </w:rPr>
        <w:t xml:space="preserve">наличие снега и льда, </w:t>
      </w:r>
    </w:p>
    <w:p w:rsidR="009364C9" w:rsidRPr="009364C9" w:rsidRDefault="009364C9" w:rsidP="009364C9">
      <w:pPr>
        <w:widowControl w:val="0"/>
        <w:numPr>
          <w:ilvl w:val="0"/>
          <w:numId w:val="1"/>
        </w:numPr>
        <w:autoSpaceDE w:val="0"/>
        <w:autoSpaceDN w:val="0"/>
        <w:adjustRightInd w:val="0"/>
        <w:ind w:firstLine="709"/>
        <w:jc w:val="both"/>
        <w:rPr>
          <w:szCs w:val="28"/>
        </w:rPr>
      </w:pPr>
      <w:r w:rsidRPr="009364C9">
        <w:rPr>
          <w:szCs w:val="28"/>
        </w:rPr>
        <w:t xml:space="preserve">особенности </w:t>
      </w:r>
      <w:proofErr w:type="spellStart"/>
      <w:r w:rsidRPr="009364C9">
        <w:rPr>
          <w:szCs w:val="28"/>
        </w:rPr>
        <w:t>морфографии</w:t>
      </w:r>
      <w:proofErr w:type="spellEnd"/>
      <w:r w:rsidRPr="009364C9">
        <w:rPr>
          <w:szCs w:val="28"/>
        </w:rPr>
        <w:t xml:space="preserve"> и растительного покрова,</w:t>
      </w:r>
    </w:p>
    <w:p w:rsidR="009364C9" w:rsidRPr="009364C9" w:rsidRDefault="009364C9" w:rsidP="009364C9">
      <w:pPr>
        <w:widowControl w:val="0"/>
        <w:numPr>
          <w:ilvl w:val="0"/>
          <w:numId w:val="1"/>
        </w:numPr>
        <w:autoSpaceDE w:val="0"/>
        <w:autoSpaceDN w:val="0"/>
        <w:adjustRightInd w:val="0"/>
        <w:ind w:firstLine="709"/>
        <w:jc w:val="both"/>
        <w:rPr>
          <w:szCs w:val="28"/>
        </w:rPr>
      </w:pPr>
      <w:r w:rsidRPr="009364C9">
        <w:rPr>
          <w:szCs w:val="28"/>
        </w:rPr>
        <w:t xml:space="preserve">близость открытых водных пространств, </w:t>
      </w:r>
    </w:p>
    <w:p w:rsidR="009364C9" w:rsidRPr="009364C9" w:rsidRDefault="009364C9" w:rsidP="009364C9">
      <w:pPr>
        <w:widowControl w:val="0"/>
        <w:numPr>
          <w:ilvl w:val="0"/>
          <w:numId w:val="1"/>
        </w:numPr>
        <w:autoSpaceDE w:val="0"/>
        <w:autoSpaceDN w:val="0"/>
        <w:adjustRightInd w:val="0"/>
        <w:ind w:firstLine="709"/>
        <w:jc w:val="both"/>
        <w:rPr>
          <w:szCs w:val="28"/>
        </w:rPr>
      </w:pPr>
      <w:r w:rsidRPr="009364C9">
        <w:rPr>
          <w:szCs w:val="28"/>
        </w:rPr>
        <w:t xml:space="preserve">высота над уровнем моря и др. </w:t>
      </w:r>
    </w:p>
    <w:p w:rsidR="009364C9" w:rsidRPr="009364C9" w:rsidRDefault="009364C9" w:rsidP="009364C9">
      <w:pPr>
        <w:ind w:firstLine="709"/>
        <w:jc w:val="both"/>
        <w:rPr>
          <w:szCs w:val="28"/>
        </w:rPr>
      </w:pPr>
      <w:r w:rsidRPr="009364C9">
        <w:rPr>
          <w:szCs w:val="28"/>
        </w:rPr>
        <w:t xml:space="preserve">Качественные и количественные характеристики климата подразделяют </w:t>
      </w:r>
      <w:r w:rsidRPr="009364C9">
        <w:rPr>
          <w:b/>
          <w:szCs w:val="28"/>
        </w:rPr>
        <w:t>на общие</w:t>
      </w:r>
      <w:r w:rsidRPr="009364C9">
        <w:rPr>
          <w:szCs w:val="28"/>
        </w:rPr>
        <w:t xml:space="preserve">, предназначенные для изучения основных закономерностей формирования климата, </w:t>
      </w:r>
      <w:r w:rsidRPr="009364C9">
        <w:rPr>
          <w:b/>
          <w:szCs w:val="28"/>
        </w:rPr>
        <w:t>и прикладные</w:t>
      </w:r>
      <w:r w:rsidRPr="009364C9">
        <w:rPr>
          <w:szCs w:val="28"/>
        </w:rPr>
        <w:t xml:space="preserve"> — для использования в конкретной области хозяйственной деятельности человека.</w:t>
      </w:r>
    </w:p>
    <w:p w:rsidR="009364C9" w:rsidRPr="009364C9" w:rsidRDefault="009364C9" w:rsidP="009364C9">
      <w:pPr>
        <w:ind w:firstLine="709"/>
        <w:jc w:val="both"/>
        <w:rPr>
          <w:szCs w:val="28"/>
        </w:rPr>
      </w:pPr>
      <w:r w:rsidRPr="009364C9">
        <w:rPr>
          <w:szCs w:val="28"/>
        </w:rPr>
        <w:t>Основными общими показателями климата являются характеристики температур, атмосферного давления, ветра, влажности воздуха, облачности, осадков, солнечная радиация и т. д.</w:t>
      </w:r>
    </w:p>
    <w:p w:rsidR="009364C9" w:rsidRPr="009364C9" w:rsidRDefault="009364C9" w:rsidP="009364C9">
      <w:pPr>
        <w:ind w:firstLine="709"/>
        <w:jc w:val="both"/>
        <w:rPr>
          <w:szCs w:val="28"/>
        </w:rPr>
      </w:pPr>
      <w:r w:rsidRPr="009364C9">
        <w:rPr>
          <w:szCs w:val="28"/>
        </w:rPr>
        <w:t>Строительная климатология определяет прикладные характеристики климата, необходимые для проектирования, строительства и эксплуатации зданий и сооружений. Расчетные характеристики климата территории СССР обобщены в действующих главах строительных норм и правил «Строительная климатология и геофизика» и «Нагрузки и воздействия». Эти характеристики рассчитывают по данным метеорологических наблюдений методами теории вероятностей.</w:t>
      </w:r>
    </w:p>
    <w:p w:rsidR="009364C9" w:rsidRPr="009364C9" w:rsidRDefault="009364C9" w:rsidP="009364C9">
      <w:pPr>
        <w:ind w:firstLine="709"/>
        <w:jc w:val="both"/>
        <w:rPr>
          <w:szCs w:val="28"/>
        </w:rPr>
      </w:pPr>
      <w:r w:rsidRPr="009364C9">
        <w:rPr>
          <w:szCs w:val="28"/>
        </w:rPr>
        <w:t>К основным элементам климата можно отнести такие параметры, как ветер, температуру, влажность, солнечную радиацию, осадки, связывающие микроклимат и климат в одну систему.</w:t>
      </w:r>
    </w:p>
    <w:p w:rsidR="009364C9" w:rsidRPr="009364C9" w:rsidRDefault="009364C9" w:rsidP="009364C9">
      <w:pPr>
        <w:ind w:firstLine="709"/>
        <w:jc w:val="both"/>
        <w:rPr>
          <w:szCs w:val="28"/>
        </w:rPr>
      </w:pPr>
      <w:r w:rsidRPr="009364C9">
        <w:rPr>
          <w:szCs w:val="28"/>
        </w:rPr>
        <w:t>Рассмотрим элементы климата.</w:t>
      </w:r>
    </w:p>
    <w:p w:rsidR="009364C9" w:rsidRPr="009364C9" w:rsidRDefault="009364C9" w:rsidP="009364C9">
      <w:pPr>
        <w:ind w:firstLine="709"/>
        <w:jc w:val="both"/>
        <w:rPr>
          <w:szCs w:val="28"/>
        </w:rPr>
      </w:pPr>
    </w:p>
    <w:p w:rsidR="009364C9" w:rsidRPr="009364C9" w:rsidRDefault="009364C9" w:rsidP="009364C9">
      <w:pPr>
        <w:keepNext/>
        <w:widowControl w:val="0"/>
        <w:autoSpaceDE w:val="0"/>
        <w:autoSpaceDN w:val="0"/>
        <w:adjustRightInd w:val="0"/>
        <w:jc w:val="center"/>
        <w:outlineLvl w:val="1"/>
        <w:rPr>
          <w:rFonts w:cs="Arial"/>
          <w:b/>
          <w:szCs w:val="28"/>
        </w:rPr>
      </w:pPr>
      <w:bookmarkStart w:id="4" w:name="_Toc294480564"/>
      <w:r w:rsidRPr="009364C9">
        <w:rPr>
          <w:rFonts w:cs="Arial"/>
          <w:b/>
          <w:szCs w:val="28"/>
        </w:rPr>
        <w:t>1.3 Элементы климата</w:t>
      </w:r>
      <w:bookmarkEnd w:id="4"/>
    </w:p>
    <w:p w:rsidR="009364C9" w:rsidRPr="009364C9" w:rsidRDefault="009364C9" w:rsidP="009364C9">
      <w:pPr>
        <w:tabs>
          <w:tab w:val="num" w:pos="1365"/>
        </w:tabs>
        <w:ind w:firstLine="709"/>
        <w:jc w:val="both"/>
        <w:rPr>
          <w:szCs w:val="28"/>
        </w:rPr>
      </w:pPr>
    </w:p>
    <w:p w:rsidR="009364C9" w:rsidRPr="009364C9" w:rsidRDefault="009364C9" w:rsidP="009364C9">
      <w:pPr>
        <w:keepNext/>
        <w:widowControl w:val="0"/>
        <w:autoSpaceDE w:val="0"/>
        <w:autoSpaceDN w:val="0"/>
        <w:adjustRightInd w:val="0"/>
        <w:ind w:firstLine="709"/>
        <w:jc w:val="both"/>
        <w:outlineLvl w:val="2"/>
        <w:rPr>
          <w:bCs/>
          <w:szCs w:val="28"/>
        </w:rPr>
      </w:pPr>
      <w:bookmarkStart w:id="5" w:name="_Toc294480565"/>
      <w:r w:rsidRPr="009364C9">
        <w:rPr>
          <w:bCs/>
          <w:szCs w:val="28"/>
        </w:rPr>
        <w:t>1.3.1 Ветер</w:t>
      </w:r>
      <w:bookmarkEnd w:id="5"/>
    </w:p>
    <w:p w:rsidR="009364C9" w:rsidRPr="009364C9" w:rsidRDefault="009364C9" w:rsidP="009364C9">
      <w:pPr>
        <w:tabs>
          <w:tab w:val="num" w:pos="1365"/>
        </w:tabs>
        <w:ind w:firstLine="709"/>
        <w:jc w:val="both"/>
        <w:rPr>
          <w:szCs w:val="28"/>
        </w:rPr>
      </w:pPr>
    </w:p>
    <w:p w:rsidR="009364C9" w:rsidRPr="009364C9" w:rsidRDefault="009364C9" w:rsidP="009364C9">
      <w:pPr>
        <w:ind w:firstLine="709"/>
        <w:jc w:val="both"/>
        <w:rPr>
          <w:szCs w:val="28"/>
        </w:rPr>
      </w:pPr>
      <w:r w:rsidRPr="009364C9">
        <w:rPr>
          <w:b/>
          <w:i/>
          <w:szCs w:val="28"/>
        </w:rPr>
        <w:t>Ветер</w:t>
      </w:r>
      <w:r w:rsidRPr="009364C9">
        <w:rPr>
          <w:szCs w:val="28"/>
        </w:rPr>
        <w:t xml:space="preserve"> – перемещение воздуха, возникающее вследствие неравномерного распределения атмосферного давления по земной поверхности, обусловленное неравномерным нагревом подстилающей поверхности.</w:t>
      </w:r>
    </w:p>
    <w:p w:rsidR="009364C9" w:rsidRPr="009364C9" w:rsidRDefault="009364C9" w:rsidP="009364C9">
      <w:pPr>
        <w:ind w:firstLine="709"/>
        <w:jc w:val="both"/>
        <w:rPr>
          <w:szCs w:val="28"/>
        </w:rPr>
      </w:pPr>
      <w:proofErr w:type="gramStart"/>
      <w:r w:rsidRPr="009364C9">
        <w:rPr>
          <w:szCs w:val="28"/>
        </w:rPr>
        <w:lastRenderedPageBreak/>
        <w:t>Различают общую циркуляцию атмосферы, полярные воздушные течения, западные воздушные течения умеренных широт, пассаты, муссоны, локальные (местные) ветры, тайфуны.</w:t>
      </w:r>
      <w:proofErr w:type="gramEnd"/>
    </w:p>
    <w:p w:rsidR="009364C9" w:rsidRPr="009364C9" w:rsidRDefault="009364C9" w:rsidP="009364C9">
      <w:pPr>
        <w:ind w:firstLine="709"/>
        <w:jc w:val="both"/>
        <w:rPr>
          <w:szCs w:val="28"/>
        </w:rPr>
      </w:pPr>
      <w:r w:rsidRPr="009364C9">
        <w:rPr>
          <w:szCs w:val="28"/>
        </w:rPr>
        <w:t xml:space="preserve">Один из важнейших аспектов использования ветра – </w:t>
      </w:r>
      <w:r w:rsidRPr="009364C9">
        <w:rPr>
          <w:i/>
          <w:szCs w:val="28"/>
        </w:rPr>
        <w:t>аэрация</w:t>
      </w:r>
      <w:r w:rsidRPr="009364C9">
        <w:rPr>
          <w:szCs w:val="28"/>
        </w:rPr>
        <w:t xml:space="preserve"> городских кварталов, промышленных площадок и т.д. Задача проектировщика заключается в грамотном определении ветрового климата для города или микрорайона.</w:t>
      </w:r>
    </w:p>
    <w:p w:rsidR="009364C9" w:rsidRPr="009364C9" w:rsidRDefault="009364C9" w:rsidP="009364C9">
      <w:pPr>
        <w:ind w:firstLine="709"/>
        <w:jc w:val="both"/>
        <w:rPr>
          <w:szCs w:val="28"/>
        </w:rPr>
      </w:pPr>
      <w:r w:rsidRPr="009364C9">
        <w:rPr>
          <w:szCs w:val="28"/>
        </w:rPr>
        <w:t>При расположении здания на свободной территории с наветренной стороны создается повышенное давление, а с подветренной стороны – пониженное давление (рисунок 1.1)</w:t>
      </w:r>
      <w:r w:rsidRPr="009364C9">
        <w:t>.</w:t>
      </w:r>
    </w:p>
    <w:p w:rsidR="009364C9" w:rsidRPr="009364C9" w:rsidRDefault="009364C9" w:rsidP="009364C9">
      <w:pPr>
        <w:ind w:firstLine="709"/>
        <w:jc w:val="both"/>
        <w:rPr>
          <w:szCs w:val="28"/>
        </w:rPr>
      </w:pPr>
      <w:r w:rsidRPr="009364C9">
        <w:rPr>
          <w:szCs w:val="28"/>
        </w:rPr>
        <w:t>Ветровое давление пропорционально аэродинамическому коэффициенту, который показывает долю скоростного напора, переходящего в давление. Оно определяется по формуле (1.1):</w:t>
      </w:r>
    </w:p>
    <w:p w:rsidR="009364C9" w:rsidRPr="009364C9" w:rsidRDefault="009364C9" w:rsidP="009364C9">
      <w:pPr>
        <w:ind w:left="360"/>
        <w:jc w:val="center"/>
        <w:rPr>
          <w:szCs w:val="28"/>
        </w:rPr>
      </w:pPr>
      <w:r w:rsidRPr="009364C9">
        <w:rPr>
          <w:position w:val="-24"/>
          <w:szCs w:val="28"/>
        </w:rPr>
        <w:object w:dxaOrig="1300" w:dyaOrig="6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5.25pt;height:33pt" o:ole="" fillcolor="window">
            <v:imagedata r:id="rId8" o:title=""/>
          </v:shape>
          <o:OLEObject Type="Embed" ProgID="Equation.3" ShapeID="_x0000_i1025" DrawAspect="Content" ObjectID="_1660888055" r:id="rId9"/>
        </w:object>
      </w:r>
      <w:r w:rsidRPr="009364C9">
        <w:rPr>
          <w:szCs w:val="28"/>
        </w:rPr>
        <w:t>,</w:t>
      </w:r>
      <w:r w:rsidRPr="009364C9">
        <w:rPr>
          <w:szCs w:val="28"/>
        </w:rPr>
        <w:tab/>
      </w:r>
      <w:r w:rsidRPr="009364C9">
        <w:rPr>
          <w:szCs w:val="28"/>
        </w:rPr>
        <w:tab/>
      </w:r>
      <w:r w:rsidRPr="009364C9">
        <w:rPr>
          <w:szCs w:val="28"/>
        </w:rPr>
        <w:tab/>
      </w:r>
      <w:r w:rsidRPr="009364C9">
        <w:rPr>
          <w:szCs w:val="28"/>
        </w:rPr>
        <w:tab/>
      </w:r>
      <w:r w:rsidRPr="009364C9">
        <w:rPr>
          <w:szCs w:val="28"/>
        </w:rPr>
        <w:tab/>
        <w:t>(1.1)</w:t>
      </w:r>
    </w:p>
    <w:p w:rsidR="009364C9" w:rsidRPr="009364C9" w:rsidRDefault="009364C9" w:rsidP="009364C9">
      <w:pPr>
        <w:rPr>
          <w:szCs w:val="28"/>
        </w:rPr>
      </w:pPr>
      <w:r w:rsidRPr="009364C9">
        <w:rPr>
          <w:szCs w:val="28"/>
        </w:rPr>
        <w:t xml:space="preserve">где  </w:t>
      </w:r>
      <w:r w:rsidRPr="009364C9">
        <w:rPr>
          <w:position w:val="-4"/>
          <w:szCs w:val="28"/>
        </w:rPr>
        <w:object w:dxaOrig="240" w:dyaOrig="260">
          <v:shape id="_x0000_i1026" type="#_x0000_t75" style="width:12pt;height:12.75pt" o:ole="" fillcolor="window">
            <v:imagedata r:id="rId10" o:title=""/>
          </v:shape>
          <o:OLEObject Type="Embed" ProgID="Equation.3" ShapeID="_x0000_i1026" DrawAspect="Content" ObjectID="_1660888056" r:id="rId11"/>
        </w:object>
      </w:r>
      <w:r w:rsidRPr="009364C9">
        <w:rPr>
          <w:szCs w:val="28"/>
        </w:rPr>
        <w:t xml:space="preserve"> – давление кгс/м</w:t>
      </w:r>
      <w:proofErr w:type="gramStart"/>
      <w:r w:rsidRPr="009364C9">
        <w:rPr>
          <w:szCs w:val="28"/>
          <w:vertAlign w:val="superscript"/>
        </w:rPr>
        <w:t>2</w:t>
      </w:r>
      <w:proofErr w:type="gramEnd"/>
      <w:r w:rsidRPr="009364C9">
        <w:rPr>
          <w:szCs w:val="28"/>
        </w:rPr>
        <w:t>;</w:t>
      </w:r>
    </w:p>
    <w:p w:rsidR="009364C9" w:rsidRPr="009364C9" w:rsidRDefault="009364C9" w:rsidP="009364C9">
      <w:pPr>
        <w:ind w:firstLine="567"/>
        <w:jc w:val="both"/>
        <w:rPr>
          <w:szCs w:val="28"/>
        </w:rPr>
      </w:pPr>
      <w:r w:rsidRPr="009364C9">
        <w:rPr>
          <w:position w:val="-10"/>
          <w:szCs w:val="28"/>
          <w:lang w:val="en-US"/>
        </w:rPr>
        <w:object w:dxaOrig="560" w:dyaOrig="360">
          <v:shape id="_x0000_i1027" type="#_x0000_t75" style="width:27.75pt;height:18pt" o:ole="" fillcolor="window">
            <v:imagedata r:id="rId12" o:title=""/>
          </v:shape>
          <o:OLEObject Type="Embed" ProgID="Equation.3" ShapeID="_x0000_i1027" DrawAspect="Content" ObjectID="_1660888057" r:id="rId13"/>
        </w:object>
      </w:r>
      <w:r w:rsidRPr="009364C9">
        <w:rPr>
          <w:szCs w:val="28"/>
        </w:rPr>
        <w:t xml:space="preserve"> – скоростной напор невозмущенного потока;</w:t>
      </w:r>
    </w:p>
    <w:p w:rsidR="009364C9" w:rsidRPr="009364C9" w:rsidRDefault="009364C9" w:rsidP="009364C9">
      <w:pPr>
        <w:ind w:firstLine="567"/>
        <w:jc w:val="both"/>
        <w:rPr>
          <w:szCs w:val="28"/>
        </w:rPr>
      </w:pPr>
      <w:r w:rsidRPr="009364C9">
        <w:rPr>
          <w:position w:val="-6"/>
          <w:szCs w:val="28"/>
        </w:rPr>
        <w:object w:dxaOrig="200" w:dyaOrig="279">
          <v:shape id="_x0000_i1028" type="#_x0000_t75" style="width:9.75pt;height:14.25pt" o:ole="" fillcolor="window">
            <v:imagedata r:id="rId14" o:title=""/>
          </v:shape>
          <o:OLEObject Type="Embed" ProgID="Equation.3" ShapeID="_x0000_i1028" DrawAspect="Content" ObjectID="_1660888058" r:id="rId15"/>
        </w:object>
      </w:r>
      <w:r w:rsidRPr="009364C9">
        <w:rPr>
          <w:szCs w:val="28"/>
        </w:rPr>
        <w:t>– аэродинамический коэффициент, зависящий от геометрических параметров и формы здания, а также степени защищенности и расположения здания относительно направления потока.</w:t>
      </w:r>
    </w:p>
    <w:p w:rsidR="009364C9" w:rsidRPr="009364C9" w:rsidRDefault="009364C9" w:rsidP="009364C9">
      <w:pPr>
        <w:ind w:firstLine="567"/>
        <w:jc w:val="both"/>
        <w:rPr>
          <w:szCs w:val="28"/>
        </w:rPr>
      </w:pPr>
      <w:r w:rsidRPr="009364C9">
        <w:rPr>
          <w:szCs w:val="28"/>
        </w:rPr>
        <w:t>Для определения направления ветра используют многолетние данные по скорости и повторяемости ветра и строят так называемые «</w:t>
      </w:r>
      <w:r w:rsidRPr="009364C9">
        <w:rPr>
          <w:i/>
          <w:szCs w:val="28"/>
        </w:rPr>
        <w:t>розы ветров</w:t>
      </w:r>
      <w:r w:rsidRPr="009364C9">
        <w:rPr>
          <w:szCs w:val="28"/>
        </w:rPr>
        <w:t xml:space="preserve">» по </w:t>
      </w:r>
      <w:proofErr w:type="spellStart"/>
      <w:r w:rsidRPr="009364C9">
        <w:rPr>
          <w:szCs w:val="28"/>
        </w:rPr>
        <w:t>восьмирумбовой</w:t>
      </w:r>
      <w:proofErr w:type="spellEnd"/>
      <w:r w:rsidRPr="009364C9">
        <w:rPr>
          <w:szCs w:val="28"/>
        </w:rPr>
        <w:t xml:space="preserve"> шкале направлений сторон света (рисунок 1.2).</w:t>
      </w:r>
    </w:p>
    <w:p w:rsidR="009364C9" w:rsidRPr="009364C9" w:rsidRDefault="009364C9" w:rsidP="009364C9">
      <w:pPr>
        <w:jc w:val="center"/>
        <w:rPr>
          <w:sz w:val="18"/>
          <w:szCs w:val="18"/>
        </w:rPr>
      </w:pPr>
      <w:r>
        <w:rPr>
          <w:noProof/>
          <w:sz w:val="18"/>
          <w:szCs w:val="18"/>
        </w:rPr>
        <w:drawing>
          <wp:inline distT="0" distB="0" distL="0" distR="0">
            <wp:extent cx="5524500" cy="3524250"/>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524500" cy="3524250"/>
                    </a:xfrm>
                    <a:prstGeom prst="rect">
                      <a:avLst/>
                    </a:prstGeom>
                    <a:noFill/>
                    <a:ln>
                      <a:noFill/>
                    </a:ln>
                  </pic:spPr>
                </pic:pic>
              </a:graphicData>
            </a:graphic>
          </wp:inline>
        </w:drawing>
      </w:r>
    </w:p>
    <w:p w:rsidR="009364C9" w:rsidRPr="009364C9" w:rsidRDefault="009364C9" w:rsidP="009364C9">
      <w:pPr>
        <w:jc w:val="both"/>
        <w:rPr>
          <w:sz w:val="18"/>
          <w:szCs w:val="18"/>
        </w:rPr>
      </w:pPr>
    </w:p>
    <w:p w:rsidR="009364C9" w:rsidRPr="009364C9" w:rsidRDefault="009364C9" w:rsidP="009364C9">
      <w:pPr>
        <w:widowControl w:val="0"/>
        <w:autoSpaceDE w:val="0"/>
        <w:autoSpaceDN w:val="0"/>
        <w:adjustRightInd w:val="0"/>
        <w:jc w:val="both"/>
        <w:rPr>
          <w:szCs w:val="28"/>
        </w:rPr>
      </w:pPr>
      <w:r w:rsidRPr="009364C9">
        <w:rPr>
          <w:i/>
          <w:szCs w:val="28"/>
        </w:rPr>
        <w:t>а</w:t>
      </w:r>
      <w:r w:rsidRPr="009364C9">
        <w:rPr>
          <w:szCs w:val="28"/>
        </w:rPr>
        <w:t xml:space="preserve"> – с открытыми дворами; </w:t>
      </w:r>
      <w:r w:rsidRPr="009364C9">
        <w:rPr>
          <w:i/>
          <w:szCs w:val="28"/>
        </w:rPr>
        <w:t xml:space="preserve">б, </w:t>
      </w:r>
      <w:proofErr w:type="gramStart"/>
      <w:r w:rsidRPr="009364C9">
        <w:rPr>
          <w:i/>
          <w:szCs w:val="28"/>
        </w:rPr>
        <w:t>в</w:t>
      </w:r>
      <w:proofErr w:type="gramEnd"/>
      <w:r w:rsidRPr="009364C9">
        <w:rPr>
          <w:szCs w:val="28"/>
        </w:rPr>
        <w:t xml:space="preserve"> – </w:t>
      </w:r>
      <w:proofErr w:type="gramStart"/>
      <w:r w:rsidRPr="009364C9">
        <w:rPr>
          <w:szCs w:val="28"/>
        </w:rPr>
        <w:t>с</w:t>
      </w:r>
      <w:proofErr w:type="gramEnd"/>
      <w:r w:rsidRPr="009364C9">
        <w:rPr>
          <w:szCs w:val="28"/>
        </w:rPr>
        <w:t xml:space="preserve"> частично закрытыми дворами; </w:t>
      </w:r>
      <w:r w:rsidRPr="009364C9">
        <w:rPr>
          <w:i/>
          <w:szCs w:val="28"/>
        </w:rPr>
        <w:t xml:space="preserve">г </w:t>
      </w:r>
      <w:r w:rsidRPr="009364C9">
        <w:rPr>
          <w:szCs w:val="28"/>
        </w:rPr>
        <w:t xml:space="preserve">– с замкнутым (внутренним) двором; </w:t>
      </w:r>
      <w:r w:rsidRPr="009364C9">
        <w:rPr>
          <w:i/>
          <w:szCs w:val="28"/>
        </w:rPr>
        <w:t>д</w:t>
      </w:r>
      <w:r w:rsidRPr="009364C9">
        <w:rPr>
          <w:szCs w:val="28"/>
        </w:rPr>
        <w:t xml:space="preserve"> – схема  разреза замкнутого двора и его проветривания через открытые пространства в первых этажах домов на столбах; </w:t>
      </w:r>
    </w:p>
    <w:p w:rsidR="009364C9" w:rsidRPr="009364C9" w:rsidRDefault="009364C9" w:rsidP="009364C9">
      <w:pPr>
        <w:widowControl w:val="0"/>
        <w:autoSpaceDE w:val="0"/>
        <w:autoSpaceDN w:val="0"/>
        <w:adjustRightInd w:val="0"/>
        <w:ind w:right="397"/>
        <w:jc w:val="both"/>
        <w:rPr>
          <w:szCs w:val="28"/>
        </w:rPr>
      </w:pPr>
      <w:r w:rsidRPr="009364C9">
        <w:rPr>
          <w:i/>
          <w:szCs w:val="28"/>
        </w:rPr>
        <w:lastRenderedPageBreak/>
        <w:t>1</w:t>
      </w:r>
      <w:r w:rsidRPr="009364C9">
        <w:rPr>
          <w:szCs w:val="28"/>
        </w:rPr>
        <w:t xml:space="preserve"> – направления неблагоприятного воздействия ветров; </w:t>
      </w:r>
      <w:r w:rsidRPr="009364C9">
        <w:rPr>
          <w:i/>
          <w:szCs w:val="28"/>
        </w:rPr>
        <w:t>2</w:t>
      </w:r>
      <w:r w:rsidRPr="009364C9">
        <w:rPr>
          <w:szCs w:val="28"/>
        </w:rPr>
        <w:t xml:space="preserve"> – ветровая тень (зона затишья и снижения скорости ветра на 50%); </w:t>
      </w:r>
      <w:r w:rsidRPr="009364C9">
        <w:rPr>
          <w:i/>
          <w:szCs w:val="28"/>
        </w:rPr>
        <w:t>3</w:t>
      </w:r>
      <w:r w:rsidRPr="009364C9">
        <w:rPr>
          <w:szCs w:val="28"/>
        </w:rPr>
        <w:t xml:space="preserve"> – детский сад;</w:t>
      </w:r>
      <w:r w:rsidRPr="009364C9">
        <w:rPr>
          <w:i/>
          <w:szCs w:val="28"/>
        </w:rPr>
        <w:t xml:space="preserve"> 4</w:t>
      </w:r>
      <w:r w:rsidRPr="009364C9">
        <w:rPr>
          <w:szCs w:val="28"/>
        </w:rPr>
        <w:t xml:space="preserve"> – дом с открытым первым этажом.</w:t>
      </w:r>
    </w:p>
    <w:p w:rsidR="009364C9" w:rsidRPr="009364C9" w:rsidRDefault="009364C9" w:rsidP="009364C9">
      <w:pPr>
        <w:widowControl w:val="0"/>
        <w:autoSpaceDE w:val="0"/>
        <w:autoSpaceDN w:val="0"/>
        <w:adjustRightInd w:val="0"/>
        <w:ind w:right="397"/>
        <w:jc w:val="center"/>
        <w:rPr>
          <w:szCs w:val="28"/>
        </w:rPr>
      </w:pPr>
      <w:r w:rsidRPr="009364C9">
        <w:rPr>
          <w:szCs w:val="28"/>
        </w:rPr>
        <w:t>Рисунок 1.1 − Схемы различных приемов застройки территории группами жилых зданий</w:t>
      </w:r>
    </w:p>
    <w:p w:rsidR="009364C9" w:rsidRPr="009364C9" w:rsidRDefault="009364C9" w:rsidP="009364C9">
      <w:pPr>
        <w:widowControl w:val="0"/>
        <w:autoSpaceDE w:val="0"/>
        <w:autoSpaceDN w:val="0"/>
        <w:adjustRightInd w:val="0"/>
        <w:ind w:right="397" w:hanging="180"/>
        <w:jc w:val="both"/>
        <w:rPr>
          <w:szCs w:val="28"/>
        </w:rPr>
      </w:pPr>
      <w:r w:rsidRPr="009364C9">
        <w:rPr>
          <w:szCs w:val="28"/>
        </w:rPr>
        <w:br w:type="page"/>
      </w:r>
      <w:r w:rsidRPr="009364C9">
        <w:rPr>
          <w:szCs w:val="28"/>
        </w:rPr>
        <w:lastRenderedPageBreak/>
        <w:t>Таблица 1.1 – Повторяемость направлений ветра в процентах</w:t>
      </w:r>
    </w:p>
    <w:p w:rsidR="009364C9" w:rsidRPr="009364C9" w:rsidRDefault="009364C9" w:rsidP="009364C9">
      <w:pPr>
        <w:widowControl w:val="0"/>
        <w:autoSpaceDE w:val="0"/>
        <w:autoSpaceDN w:val="0"/>
        <w:adjustRightInd w:val="0"/>
        <w:ind w:right="397" w:hanging="180"/>
        <w:jc w:val="both"/>
        <w:rPr>
          <w:szCs w:val="28"/>
        </w:rPr>
      </w:pPr>
    </w:p>
    <w:tbl>
      <w:tblPr>
        <w:tblW w:w="98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68"/>
        <w:gridCol w:w="943"/>
        <w:gridCol w:w="943"/>
        <w:gridCol w:w="944"/>
        <w:gridCol w:w="944"/>
        <w:gridCol w:w="944"/>
        <w:gridCol w:w="944"/>
        <w:gridCol w:w="944"/>
        <w:gridCol w:w="944"/>
      </w:tblGrid>
      <w:tr w:rsidR="009364C9" w:rsidRPr="009364C9" w:rsidTr="007F1C45">
        <w:trPr>
          <w:trHeight w:val="454"/>
        </w:trPr>
        <w:tc>
          <w:tcPr>
            <w:tcW w:w="2268" w:type="dxa"/>
            <w:vAlign w:val="center"/>
          </w:tcPr>
          <w:p w:rsidR="009364C9" w:rsidRPr="009364C9" w:rsidRDefault="009364C9" w:rsidP="009364C9">
            <w:pPr>
              <w:jc w:val="center"/>
              <w:rPr>
                <w:szCs w:val="28"/>
              </w:rPr>
            </w:pPr>
            <w:r w:rsidRPr="009364C9">
              <w:rPr>
                <w:szCs w:val="28"/>
              </w:rPr>
              <w:t>Наименование</w:t>
            </w:r>
          </w:p>
        </w:tc>
        <w:tc>
          <w:tcPr>
            <w:tcW w:w="943" w:type="dxa"/>
            <w:vAlign w:val="center"/>
          </w:tcPr>
          <w:p w:rsidR="009364C9" w:rsidRPr="009364C9" w:rsidRDefault="009364C9" w:rsidP="009364C9">
            <w:pPr>
              <w:jc w:val="center"/>
              <w:rPr>
                <w:szCs w:val="28"/>
              </w:rPr>
            </w:pPr>
            <w:r w:rsidRPr="009364C9">
              <w:rPr>
                <w:szCs w:val="28"/>
              </w:rPr>
              <w:t>С</w:t>
            </w:r>
          </w:p>
        </w:tc>
        <w:tc>
          <w:tcPr>
            <w:tcW w:w="943" w:type="dxa"/>
            <w:vAlign w:val="center"/>
          </w:tcPr>
          <w:p w:rsidR="009364C9" w:rsidRPr="009364C9" w:rsidRDefault="009364C9" w:rsidP="009364C9">
            <w:pPr>
              <w:jc w:val="center"/>
              <w:rPr>
                <w:szCs w:val="28"/>
              </w:rPr>
            </w:pPr>
            <w:proofErr w:type="gramStart"/>
            <w:r w:rsidRPr="009364C9">
              <w:rPr>
                <w:szCs w:val="28"/>
              </w:rPr>
              <w:t>СВ</w:t>
            </w:r>
            <w:proofErr w:type="gramEnd"/>
          </w:p>
        </w:tc>
        <w:tc>
          <w:tcPr>
            <w:tcW w:w="944" w:type="dxa"/>
            <w:vAlign w:val="center"/>
          </w:tcPr>
          <w:p w:rsidR="009364C9" w:rsidRPr="009364C9" w:rsidRDefault="009364C9" w:rsidP="009364C9">
            <w:pPr>
              <w:jc w:val="center"/>
              <w:rPr>
                <w:szCs w:val="28"/>
              </w:rPr>
            </w:pPr>
            <w:r w:rsidRPr="009364C9">
              <w:rPr>
                <w:szCs w:val="28"/>
              </w:rPr>
              <w:t>В</w:t>
            </w:r>
          </w:p>
        </w:tc>
        <w:tc>
          <w:tcPr>
            <w:tcW w:w="944" w:type="dxa"/>
            <w:vAlign w:val="center"/>
          </w:tcPr>
          <w:p w:rsidR="009364C9" w:rsidRPr="009364C9" w:rsidRDefault="009364C9" w:rsidP="009364C9">
            <w:pPr>
              <w:jc w:val="center"/>
              <w:rPr>
                <w:szCs w:val="28"/>
              </w:rPr>
            </w:pPr>
            <w:r w:rsidRPr="009364C9">
              <w:rPr>
                <w:szCs w:val="28"/>
              </w:rPr>
              <w:t>ЮВ</w:t>
            </w:r>
          </w:p>
        </w:tc>
        <w:tc>
          <w:tcPr>
            <w:tcW w:w="944" w:type="dxa"/>
            <w:vAlign w:val="center"/>
          </w:tcPr>
          <w:p w:rsidR="009364C9" w:rsidRPr="009364C9" w:rsidRDefault="009364C9" w:rsidP="009364C9">
            <w:pPr>
              <w:jc w:val="center"/>
              <w:rPr>
                <w:szCs w:val="28"/>
              </w:rPr>
            </w:pPr>
            <w:proofErr w:type="gramStart"/>
            <w:r w:rsidRPr="009364C9">
              <w:rPr>
                <w:szCs w:val="28"/>
              </w:rPr>
              <w:t>Ю</w:t>
            </w:r>
            <w:proofErr w:type="gramEnd"/>
          </w:p>
        </w:tc>
        <w:tc>
          <w:tcPr>
            <w:tcW w:w="944" w:type="dxa"/>
            <w:vAlign w:val="center"/>
          </w:tcPr>
          <w:p w:rsidR="009364C9" w:rsidRPr="009364C9" w:rsidRDefault="009364C9" w:rsidP="009364C9">
            <w:pPr>
              <w:jc w:val="center"/>
              <w:rPr>
                <w:szCs w:val="28"/>
              </w:rPr>
            </w:pPr>
            <w:r w:rsidRPr="009364C9">
              <w:rPr>
                <w:szCs w:val="28"/>
              </w:rPr>
              <w:t>ЮЗ</w:t>
            </w:r>
          </w:p>
        </w:tc>
        <w:tc>
          <w:tcPr>
            <w:tcW w:w="944" w:type="dxa"/>
            <w:vAlign w:val="center"/>
          </w:tcPr>
          <w:p w:rsidR="009364C9" w:rsidRPr="009364C9" w:rsidRDefault="009364C9" w:rsidP="009364C9">
            <w:pPr>
              <w:jc w:val="center"/>
              <w:rPr>
                <w:szCs w:val="28"/>
              </w:rPr>
            </w:pPr>
            <w:proofErr w:type="gramStart"/>
            <w:r w:rsidRPr="009364C9">
              <w:rPr>
                <w:szCs w:val="28"/>
              </w:rPr>
              <w:t>З</w:t>
            </w:r>
            <w:proofErr w:type="gramEnd"/>
          </w:p>
        </w:tc>
        <w:tc>
          <w:tcPr>
            <w:tcW w:w="944" w:type="dxa"/>
            <w:vAlign w:val="center"/>
          </w:tcPr>
          <w:p w:rsidR="009364C9" w:rsidRPr="009364C9" w:rsidRDefault="009364C9" w:rsidP="009364C9">
            <w:pPr>
              <w:jc w:val="center"/>
              <w:rPr>
                <w:szCs w:val="28"/>
              </w:rPr>
            </w:pPr>
            <w:r w:rsidRPr="009364C9">
              <w:rPr>
                <w:szCs w:val="28"/>
              </w:rPr>
              <w:t>СЗ</w:t>
            </w:r>
          </w:p>
        </w:tc>
      </w:tr>
      <w:tr w:rsidR="009364C9" w:rsidRPr="009364C9" w:rsidTr="007F1C45">
        <w:trPr>
          <w:trHeight w:val="454"/>
        </w:trPr>
        <w:tc>
          <w:tcPr>
            <w:tcW w:w="2268" w:type="dxa"/>
            <w:vAlign w:val="center"/>
          </w:tcPr>
          <w:p w:rsidR="009364C9" w:rsidRPr="009364C9" w:rsidRDefault="009364C9" w:rsidP="009364C9">
            <w:pPr>
              <w:jc w:val="center"/>
              <w:rPr>
                <w:szCs w:val="28"/>
              </w:rPr>
            </w:pPr>
            <w:r w:rsidRPr="009364C9">
              <w:rPr>
                <w:szCs w:val="28"/>
              </w:rPr>
              <w:t>Январь</w:t>
            </w:r>
          </w:p>
        </w:tc>
        <w:tc>
          <w:tcPr>
            <w:tcW w:w="943" w:type="dxa"/>
            <w:vAlign w:val="center"/>
          </w:tcPr>
          <w:p w:rsidR="009364C9" w:rsidRPr="009364C9" w:rsidRDefault="009364C9" w:rsidP="009364C9">
            <w:pPr>
              <w:jc w:val="center"/>
              <w:rPr>
                <w:szCs w:val="28"/>
              </w:rPr>
            </w:pPr>
            <w:r w:rsidRPr="009364C9">
              <w:rPr>
                <w:szCs w:val="28"/>
              </w:rPr>
              <w:t>2</w:t>
            </w:r>
          </w:p>
        </w:tc>
        <w:tc>
          <w:tcPr>
            <w:tcW w:w="943" w:type="dxa"/>
            <w:vAlign w:val="center"/>
          </w:tcPr>
          <w:p w:rsidR="009364C9" w:rsidRPr="009364C9" w:rsidRDefault="009364C9" w:rsidP="009364C9">
            <w:pPr>
              <w:jc w:val="center"/>
              <w:rPr>
                <w:szCs w:val="28"/>
              </w:rPr>
            </w:pPr>
            <w:r w:rsidRPr="009364C9">
              <w:rPr>
                <w:szCs w:val="28"/>
              </w:rPr>
              <w:t>1</w:t>
            </w:r>
          </w:p>
        </w:tc>
        <w:tc>
          <w:tcPr>
            <w:tcW w:w="944" w:type="dxa"/>
            <w:vAlign w:val="center"/>
          </w:tcPr>
          <w:p w:rsidR="009364C9" w:rsidRPr="009364C9" w:rsidRDefault="009364C9" w:rsidP="009364C9">
            <w:pPr>
              <w:jc w:val="center"/>
              <w:rPr>
                <w:szCs w:val="28"/>
              </w:rPr>
            </w:pPr>
            <w:r w:rsidRPr="009364C9">
              <w:rPr>
                <w:szCs w:val="28"/>
              </w:rPr>
              <w:t>3</w:t>
            </w:r>
          </w:p>
        </w:tc>
        <w:tc>
          <w:tcPr>
            <w:tcW w:w="944" w:type="dxa"/>
            <w:vAlign w:val="center"/>
          </w:tcPr>
          <w:p w:rsidR="009364C9" w:rsidRPr="009364C9" w:rsidRDefault="009364C9" w:rsidP="009364C9">
            <w:pPr>
              <w:jc w:val="center"/>
              <w:rPr>
                <w:szCs w:val="28"/>
              </w:rPr>
            </w:pPr>
            <w:r w:rsidRPr="009364C9">
              <w:rPr>
                <w:szCs w:val="28"/>
              </w:rPr>
              <w:t>48</w:t>
            </w:r>
          </w:p>
        </w:tc>
        <w:tc>
          <w:tcPr>
            <w:tcW w:w="944" w:type="dxa"/>
            <w:vAlign w:val="center"/>
          </w:tcPr>
          <w:p w:rsidR="009364C9" w:rsidRPr="009364C9" w:rsidRDefault="009364C9" w:rsidP="009364C9">
            <w:pPr>
              <w:jc w:val="center"/>
              <w:rPr>
                <w:szCs w:val="28"/>
              </w:rPr>
            </w:pPr>
            <w:r w:rsidRPr="009364C9">
              <w:rPr>
                <w:szCs w:val="28"/>
              </w:rPr>
              <w:t>10</w:t>
            </w:r>
          </w:p>
        </w:tc>
        <w:tc>
          <w:tcPr>
            <w:tcW w:w="944" w:type="dxa"/>
            <w:vAlign w:val="center"/>
          </w:tcPr>
          <w:p w:rsidR="009364C9" w:rsidRPr="009364C9" w:rsidRDefault="009364C9" w:rsidP="009364C9">
            <w:pPr>
              <w:jc w:val="center"/>
              <w:rPr>
                <w:szCs w:val="28"/>
              </w:rPr>
            </w:pPr>
            <w:r w:rsidRPr="009364C9">
              <w:rPr>
                <w:szCs w:val="28"/>
              </w:rPr>
              <w:t>7</w:t>
            </w:r>
          </w:p>
        </w:tc>
        <w:tc>
          <w:tcPr>
            <w:tcW w:w="944" w:type="dxa"/>
            <w:vAlign w:val="center"/>
          </w:tcPr>
          <w:p w:rsidR="009364C9" w:rsidRPr="009364C9" w:rsidRDefault="009364C9" w:rsidP="009364C9">
            <w:pPr>
              <w:jc w:val="center"/>
              <w:rPr>
                <w:szCs w:val="28"/>
              </w:rPr>
            </w:pPr>
            <w:r w:rsidRPr="009364C9">
              <w:rPr>
                <w:szCs w:val="28"/>
              </w:rPr>
              <w:t>5</w:t>
            </w:r>
          </w:p>
        </w:tc>
        <w:tc>
          <w:tcPr>
            <w:tcW w:w="944" w:type="dxa"/>
            <w:vAlign w:val="center"/>
          </w:tcPr>
          <w:p w:rsidR="009364C9" w:rsidRPr="009364C9" w:rsidRDefault="009364C9" w:rsidP="009364C9">
            <w:pPr>
              <w:jc w:val="center"/>
              <w:rPr>
                <w:szCs w:val="28"/>
              </w:rPr>
            </w:pPr>
            <w:r w:rsidRPr="009364C9">
              <w:rPr>
                <w:szCs w:val="28"/>
              </w:rPr>
              <w:t>24</w:t>
            </w:r>
          </w:p>
        </w:tc>
      </w:tr>
      <w:tr w:rsidR="009364C9" w:rsidRPr="009364C9" w:rsidTr="007F1C45">
        <w:trPr>
          <w:trHeight w:val="454"/>
        </w:trPr>
        <w:tc>
          <w:tcPr>
            <w:tcW w:w="2268" w:type="dxa"/>
            <w:vAlign w:val="center"/>
          </w:tcPr>
          <w:p w:rsidR="009364C9" w:rsidRPr="009364C9" w:rsidRDefault="009364C9" w:rsidP="009364C9">
            <w:pPr>
              <w:jc w:val="center"/>
              <w:rPr>
                <w:szCs w:val="28"/>
              </w:rPr>
            </w:pPr>
            <w:r w:rsidRPr="009364C9">
              <w:rPr>
                <w:szCs w:val="28"/>
              </w:rPr>
              <w:t>Июль</w:t>
            </w:r>
          </w:p>
        </w:tc>
        <w:tc>
          <w:tcPr>
            <w:tcW w:w="943" w:type="dxa"/>
            <w:vAlign w:val="center"/>
          </w:tcPr>
          <w:p w:rsidR="009364C9" w:rsidRPr="009364C9" w:rsidRDefault="009364C9" w:rsidP="009364C9">
            <w:pPr>
              <w:jc w:val="center"/>
              <w:rPr>
                <w:szCs w:val="28"/>
              </w:rPr>
            </w:pPr>
            <w:r w:rsidRPr="009364C9">
              <w:rPr>
                <w:szCs w:val="28"/>
              </w:rPr>
              <w:t>15</w:t>
            </w:r>
          </w:p>
        </w:tc>
        <w:tc>
          <w:tcPr>
            <w:tcW w:w="943" w:type="dxa"/>
            <w:vAlign w:val="center"/>
          </w:tcPr>
          <w:p w:rsidR="009364C9" w:rsidRPr="009364C9" w:rsidRDefault="009364C9" w:rsidP="009364C9">
            <w:pPr>
              <w:jc w:val="center"/>
              <w:rPr>
                <w:szCs w:val="28"/>
              </w:rPr>
            </w:pPr>
            <w:r w:rsidRPr="009364C9">
              <w:rPr>
                <w:szCs w:val="28"/>
              </w:rPr>
              <w:t>6</w:t>
            </w:r>
          </w:p>
        </w:tc>
        <w:tc>
          <w:tcPr>
            <w:tcW w:w="944" w:type="dxa"/>
            <w:vAlign w:val="center"/>
          </w:tcPr>
          <w:p w:rsidR="009364C9" w:rsidRPr="009364C9" w:rsidRDefault="009364C9" w:rsidP="009364C9">
            <w:pPr>
              <w:jc w:val="center"/>
              <w:rPr>
                <w:szCs w:val="28"/>
              </w:rPr>
            </w:pPr>
            <w:r w:rsidRPr="009364C9">
              <w:rPr>
                <w:szCs w:val="28"/>
              </w:rPr>
              <w:t>8</w:t>
            </w:r>
          </w:p>
        </w:tc>
        <w:tc>
          <w:tcPr>
            <w:tcW w:w="944" w:type="dxa"/>
            <w:vAlign w:val="center"/>
          </w:tcPr>
          <w:p w:rsidR="009364C9" w:rsidRPr="009364C9" w:rsidRDefault="009364C9" w:rsidP="009364C9">
            <w:pPr>
              <w:jc w:val="center"/>
              <w:rPr>
                <w:szCs w:val="28"/>
              </w:rPr>
            </w:pPr>
            <w:r w:rsidRPr="009364C9">
              <w:rPr>
                <w:szCs w:val="28"/>
              </w:rPr>
              <w:t>22</w:t>
            </w:r>
          </w:p>
        </w:tc>
        <w:tc>
          <w:tcPr>
            <w:tcW w:w="944" w:type="dxa"/>
            <w:vAlign w:val="center"/>
          </w:tcPr>
          <w:p w:rsidR="009364C9" w:rsidRPr="009364C9" w:rsidRDefault="009364C9" w:rsidP="009364C9">
            <w:pPr>
              <w:jc w:val="center"/>
              <w:rPr>
                <w:szCs w:val="28"/>
              </w:rPr>
            </w:pPr>
            <w:r w:rsidRPr="009364C9">
              <w:rPr>
                <w:szCs w:val="28"/>
              </w:rPr>
              <w:t>4</w:t>
            </w:r>
          </w:p>
        </w:tc>
        <w:tc>
          <w:tcPr>
            <w:tcW w:w="944" w:type="dxa"/>
            <w:vAlign w:val="center"/>
          </w:tcPr>
          <w:p w:rsidR="009364C9" w:rsidRPr="009364C9" w:rsidRDefault="009364C9" w:rsidP="009364C9">
            <w:pPr>
              <w:jc w:val="center"/>
              <w:rPr>
                <w:szCs w:val="28"/>
              </w:rPr>
            </w:pPr>
            <w:r w:rsidRPr="009364C9">
              <w:rPr>
                <w:szCs w:val="28"/>
              </w:rPr>
              <w:t>9</w:t>
            </w:r>
          </w:p>
        </w:tc>
        <w:tc>
          <w:tcPr>
            <w:tcW w:w="944" w:type="dxa"/>
            <w:vAlign w:val="center"/>
          </w:tcPr>
          <w:p w:rsidR="009364C9" w:rsidRPr="009364C9" w:rsidRDefault="009364C9" w:rsidP="009364C9">
            <w:pPr>
              <w:jc w:val="center"/>
              <w:rPr>
                <w:szCs w:val="28"/>
              </w:rPr>
            </w:pPr>
            <w:r w:rsidRPr="009364C9">
              <w:rPr>
                <w:szCs w:val="28"/>
              </w:rPr>
              <w:t>12</w:t>
            </w:r>
          </w:p>
        </w:tc>
        <w:tc>
          <w:tcPr>
            <w:tcW w:w="944" w:type="dxa"/>
            <w:vAlign w:val="center"/>
          </w:tcPr>
          <w:p w:rsidR="009364C9" w:rsidRPr="009364C9" w:rsidRDefault="009364C9" w:rsidP="009364C9">
            <w:pPr>
              <w:jc w:val="center"/>
              <w:rPr>
                <w:szCs w:val="28"/>
              </w:rPr>
            </w:pPr>
            <w:r w:rsidRPr="009364C9">
              <w:rPr>
                <w:szCs w:val="28"/>
              </w:rPr>
              <w:t>24</w:t>
            </w:r>
          </w:p>
        </w:tc>
      </w:tr>
    </w:tbl>
    <w:p w:rsidR="009364C9" w:rsidRPr="009364C9" w:rsidRDefault="00556F7E" w:rsidP="009364C9">
      <w:pPr>
        <w:ind w:firstLine="539"/>
        <w:jc w:val="both"/>
        <w:rPr>
          <w:szCs w:val="28"/>
        </w:rPr>
      </w:pPr>
      <w:r>
        <w:rPr>
          <w:noProof/>
        </w:rPr>
        <w:pict>
          <v:shape id="_x0000_s1026" type="#_x0000_t75" style="position:absolute;left:0;text-align:left;margin-left:25.05pt;margin-top:23.7pt;width:392.25pt;height:353.55pt;z-index:251659264;mso-position-horizontal-relative:text;mso-position-vertical-relative:text" wrapcoords="9828 6165 9651 6348 9616 6530 9651 6896 9651 6941 10712 7626 10040 7992 9757 8174 9757 8357 7141 9042 7530 9818 8626 13471 6575 13563 6575 13654 8732 14202 8591 15663 7777 17033 9863 17125 9863 19134 10818 19317 13363 19317 14600 21189 14742 21189 14070 20047 12444 14202 13292 13608 13257 13563 11984 13471 11100 12741 11030 12010 12196 10092 11949 10001 10040 9818 10393 9088 10111 8357 10747 7626 10287 6896 10287 6165 9828 6165">
            <v:imagedata r:id="rId17" o:title="" croptop="9976f" cropbottom="693f" cropleft="12871f" cropright="14051f"/>
            <w10:wrap type="topAndBottom"/>
          </v:shape>
          <o:OLEObject Type="Embed" ProgID="AutoCAD.Drawing.17" ShapeID="_x0000_s1026" DrawAspect="Content" ObjectID="_1660888078" r:id="rId18"/>
        </w:pict>
      </w:r>
    </w:p>
    <w:p w:rsidR="009364C9" w:rsidRPr="009364C9" w:rsidRDefault="009364C9" w:rsidP="009364C9">
      <w:pPr>
        <w:ind w:firstLine="539"/>
        <w:jc w:val="both"/>
        <w:rPr>
          <w:szCs w:val="28"/>
        </w:rPr>
      </w:pPr>
    </w:p>
    <w:p w:rsidR="009364C9" w:rsidRPr="009364C9" w:rsidRDefault="009364C9" w:rsidP="009364C9">
      <w:pPr>
        <w:ind w:firstLine="539"/>
        <w:jc w:val="center"/>
        <w:rPr>
          <w:szCs w:val="28"/>
        </w:rPr>
      </w:pPr>
      <w:r w:rsidRPr="009364C9">
        <w:rPr>
          <w:szCs w:val="28"/>
        </w:rPr>
        <w:t>Рисунок 1.2 – Роза ветров города Усть-Каменогорска</w:t>
      </w:r>
    </w:p>
    <w:p w:rsidR="009364C9" w:rsidRPr="009364C9" w:rsidRDefault="009364C9" w:rsidP="009364C9">
      <w:pPr>
        <w:ind w:firstLine="539"/>
        <w:jc w:val="both"/>
        <w:rPr>
          <w:szCs w:val="28"/>
        </w:rPr>
      </w:pPr>
    </w:p>
    <w:p w:rsidR="009364C9" w:rsidRPr="009364C9" w:rsidRDefault="009364C9" w:rsidP="009364C9">
      <w:pPr>
        <w:ind w:firstLine="708"/>
        <w:jc w:val="both"/>
      </w:pPr>
      <w:r w:rsidRPr="009364C9">
        <w:t>Проветривание территории застройки хорошо обеспечивается при чередовании (через 250-</w:t>
      </w:r>
      <w:smartTag w:uri="urn:schemas-microsoft-com:office:smarttags" w:element="metricconverter">
        <w:smartTagPr>
          <w:attr w:name="ProductID" w:val="300 м"/>
        </w:smartTagPr>
        <w:r w:rsidRPr="009364C9">
          <w:t>300 м</w:t>
        </w:r>
      </w:smartTag>
      <w:r w:rsidRPr="009364C9">
        <w:t xml:space="preserve">) застройки с озелененными территориями, ориентации домов торцами к господствующему направлению ветров, </w:t>
      </w:r>
      <w:proofErr w:type="spellStart"/>
      <w:r w:rsidRPr="009364C9">
        <w:t>необстроенных</w:t>
      </w:r>
      <w:proofErr w:type="spellEnd"/>
      <w:r w:rsidRPr="009364C9">
        <w:t xml:space="preserve"> первых этажах в домах, ориентированных протяженными фасадами в наветренную сторону</w:t>
      </w:r>
      <w:r w:rsidRPr="009364C9">
        <w:rPr>
          <w:szCs w:val="28"/>
        </w:rPr>
        <w:t xml:space="preserve"> (рисунок 1.1)</w:t>
      </w:r>
      <w:r w:rsidRPr="009364C9">
        <w:t xml:space="preserve">. </w:t>
      </w:r>
    </w:p>
    <w:p w:rsidR="009364C9" w:rsidRPr="009364C9" w:rsidRDefault="009364C9" w:rsidP="009364C9">
      <w:pPr>
        <w:ind w:firstLine="708"/>
        <w:jc w:val="both"/>
      </w:pPr>
      <w:r w:rsidRPr="009364C9">
        <w:t xml:space="preserve">Защита населения и территории от неблагоприятных ветров обеспечивается компактной застройкой без разрывов, а в особо неблагоприятных климатических условиях − соединением жилых зданий с обслуживающими учреждениями крытыми отапливаемыми переходами. </w:t>
      </w:r>
    </w:p>
    <w:p w:rsidR="009364C9" w:rsidRPr="009364C9" w:rsidRDefault="009364C9" w:rsidP="009364C9">
      <w:pPr>
        <w:ind w:firstLine="708"/>
        <w:jc w:val="both"/>
      </w:pPr>
      <w:r w:rsidRPr="009364C9">
        <w:t xml:space="preserve">На наветренную сторону в таких неблагоприятных условиях ориентируют подсобные помещения жилых и общественных зданий либо специальные ветрозащитные закрытые галереи этих зданий. </w:t>
      </w:r>
    </w:p>
    <w:p w:rsidR="009364C9" w:rsidRPr="009364C9" w:rsidRDefault="009364C9" w:rsidP="009364C9">
      <w:pPr>
        <w:ind w:firstLine="720"/>
        <w:jc w:val="center"/>
        <w:rPr>
          <w:szCs w:val="28"/>
        </w:rPr>
      </w:pPr>
    </w:p>
    <w:p w:rsidR="009364C9" w:rsidRPr="009364C9" w:rsidRDefault="009364C9" w:rsidP="009364C9">
      <w:pPr>
        <w:jc w:val="center"/>
        <w:rPr>
          <w:szCs w:val="28"/>
        </w:rPr>
      </w:pPr>
      <w:r>
        <w:rPr>
          <w:noProof/>
          <w:szCs w:val="28"/>
        </w:rPr>
        <w:drawing>
          <wp:inline distT="0" distB="0" distL="0" distR="0">
            <wp:extent cx="6134100" cy="6581775"/>
            <wp:effectExtent l="0" t="0" r="0" b="9525"/>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134100" cy="6581775"/>
                    </a:xfrm>
                    <a:prstGeom prst="rect">
                      <a:avLst/>
                    </a:prstGeom>
                    <a:noFill/>
                    <a:ln>
                      <a:noFill/>
                    </a:ln>
                  </pic:spPr>
                </pic:pic>
              </a:graphicData>
            </a:graphic>
          </wp:inline>
        </w:drawing>
      </w:r>
    </w:p>
    <w:p w:rsidR="009364C9" w:rsidRPr="009364C9" w:rsidRDefault="009364C9" w:rsidP="009364C9">
      <w:pPr>
        <w:shd w:val="clear" w:color="auto" w:fill="FFFFFF"/>
        <w:ind w:firstLine="720"/>
        <w:jc w:val="center"/>
        <w:rPr>
          <w:color w:val="000000"/>
          <w:szCs w:val="28"/>
        </w:rPr>
      </w:pPr>
    </w:p>
    <w:p w:rsidR="009364C9" w:rsidRPr="009364C9" w:rsidRDefault="009364C9" w:rsidP="009364C9">
      <w:pPr>
        <w:shd w:val="clear" w:color="auto" w:fill="FFFFFF"/>
        <w:ind w:firstLine="720"/>
        <w:jc w:val="both"/>
        <w:rPr>
          <w:color w:val="000000"/>
          <w:spacing w:val="4"/>
          <w:szCs w:val="28"/>
        </w:rPr>
      </w:pPr>
      <w:r w:rsidRPr="009364C9">
        <w:rPr>
          <w:i/>
          <w:iCs/>
          <w:color w:val="000000"/>
          <w:szCs w:val="28"/>
        </w:rPr>
        <w:t xml:space="preserve">а </w:t>
      </w:r>
      <w:r w:rsidRPr="009364C9">
        <w:rPr>
          <w:color w:val="000000"/>
          <w:szCs w:val="28"/>
        </w:rPr>
        <w:t xml:space="preserve">— расположение зданий по отношению к направлению господствующих ветров; </w:t>
      </w:r>
      <w:r w:rsidRPr="009364C9">
        <w:rPr>
          <w:i/>
          <w:iCs/>
          <w:color w:val="000000"/>
          <w:szCs w:val="28"/>
        </w:rPr>
        <w:t>б</w:t>
      </w:r>
      <w:r w:rsidRPr="009364C9">
        <w:rPr>
          <w:color w:val="000000"/>
          <w:szCs w:val="28"/>
        </w:rPr>
        <w:t xml:space="preserve">—ступенчатая по высоте застройка предприятия с раскрытием пространства в. сторону преобладающих ветров; </w:t>
      </w:r>
      <w:r w:rsidRPr="009364C9">
        <w:rPr>
          <w:i/>
          <w:iCs/>
          <w:color w:val="000000"/>
          <w:szCs w:val="28"/>
        </w:rPr>
        <w:t xml:space="preserve">в </w:t>
      </w:r>
      <w:r w:rsidRPr="009364C9">
        <w:rPr>
          <w:color w:val="000000"/>
          <w:szCs w:val="28"/>
        </w:rPr>
        <w:t xml:space="preserve">— образование за зданием зоны низкого давления; </w:t>
      </w:r>
      <w:proofErr w:type="gramStart"/>
      <w:r w:rsidRPr="009364C9">
        <w:rPr>
          <w:i/>
          <w:iCs/>
          <w:color w:val="000000"/>
          <w:szCs w:val="28"/>
        </w:rPr>
        <w:t>г</w:t>
      </w:r>
      <w:proofErr w:type="gramEnd"/>
      <w:r w:rsidRPr="009364C9">
        <w:rPr>
          <w:i/>
          <w:iCs/>
          <w:color w:val="000000"/>
          <w:szCs w:val="28"/>
        </w:rPr>
        <w:t xml:space="preserve"> </w:t>
      </w:r>
      <w:r w:rsidRPr="009364C9">
        <w:rPr>
          <w:color w:val="000000"/>
          <w:szCs w:val="28"/>
        </w:rPr>
        <w:t xml:space="preserve">— размещение зданий с соблюдением необходимого разрыва; </w:t>
      </w:r>
      <w:r w:rsidRPr="009364C9">
        <w:rPr>
          <w:i/>
          <w:iCs/>
          <w:color w:val="000000"/>
          <w:szCs w:val="28"/>
        </w:rPr>
        <w:t xml:space="preserve">д </w:t>
      </w:r>
      <w:r w:rsidRPr="009364C9">
        <w:rPr>
          <w:color w:val="000000"/>
          <w:szCs w:val="28"/>
        </w:rPr>
        <w:t>— влия</w:t>
      </w:r>
      <w:r w:rsidRPr="009364C9">
        <w:rPr>
          <w:color w:val="000000"/>
          <w:spacing w:val="4"/>
          <w:szCs w:val="28"/>
        </w:rPr>
        <w:t>ние зеленых насаждений на аэрацию одноэтажных зданий</w:t>
      </w:r>
    </w:p>
    <w:p w:rsidR="009364C9" w:rsidRPr="009364C9" w:rsidRDefault="009364C9" w:rsidP="009364C9">
      <w:pPr>
        <w:shd w:val="clear" w:color="auto" w:fill="FFFFFF"/>
        <w:ind w:firstLine="720"/>
        <w:jc w:val="both"/>
        <w:rPr>
          <w:szCs w:val="28"/>
        </w:rPr>
      </w:pPr>
    </w:p>
    <w:p w:rsidR="009364C9" w:rsidRPr="009364C9" w:rsidRDefault="009364C9" w:rsidP="009364C9">
      <w:pPr>
        <w:shd w:val="clear" w:color="auto" w:fill="FFFFFF"/>
        <w:ind w:firstLine="720"/>
        <w:jc w:val="center"/>
        <w:rPr>
          <w:szCs w:val="28"/>
        </w:rPr>
      </w:pPr>
      <w:r w:rsidRPr="009364C9">
        <w:rPr>
          <w:color w:val="000000"/>
          <w:szCs w:val="28"/>
        </w:rPr>
        <w:t>Рисунок 1.3</w:t>
      </w:r>
      <w:r w:rsidRPr="009364C9">
        <w:rPr>
          <w:szCs w:val="28"/>
        </w:rPr>
        <w:t xml:space="preserve"> – </w:t>
      </w:r>
      <w:r w:rsidRPr="009364C9">
        <w:rPr>
          <w:color w:val="000000"/>
          <w:szCs w:val="28"/>
        </w:rPr>
        <w:t xml:space="preserve"> Элементы планировки предприятий при использовании ветра для защи</w:t>
      </w:r>
      <w:r w:rsidRPr="009364C9">
        <w:rPr>
          <w:color w:val="000000"/>
          <w:spacing w:val="-4"/>
          <w:szCs w:val="28"/>
        </w:rPr>
        <w:t>ты зданий от перегрева</w:t>
      </w:r>
    </w:p>
    <w:p w:rsidR="009364C9" w:rsidRPr="009364C9" w:rsidRDefault="009364C9" w:rsidP="009364C9">
      <w:pPr>
        <w:ind w:firstLine="539"/>
        <w:jc w:val="both"/>
        <w:rPr>
          <w:szCs w:val="28"/>
        </w:rPr>
      </w:pPr>
    </w:p>
    <w:p w:rsidR="009364C9" w:rsidRPr="009364C9" w:rsidRDefault="009364C9" w:rsidP="009364C9">
      <w:pPr>
        <w:ind w:firstLine="539"/>
        <w:jc w:val="both"/>
        <w:rPr>
          <w:szCs w:val="28"/>
        </w:rPr>
      </w:pPr>
    </w:p>
    <w:p w:rsidR="009364C9" w:rsidRPr="009364C9" w:rsidRDefault="009364C9" w:rsidP="009364C9">
      <w:pPr>
        <w:jc w:val="center"/>
        <w:rPr>
          <w:szCs w:val="28"/>
        </w:rPr>
        <w:sectPr w:rsidR="009364C9" w:rsidRPr="009364C9" w:rsidSect="00BB0894">
          <w:headerReference w:type="even" r:id="rId20"/>
          <w:headerReference w:type="default" r:id="rId21"/>
          <w:footerReference w:type="even" r:id="rId22"/>
          <w:pgSz w:w="11909" w:h="16834"/>
          <w:pgMar w:top="1134" w:right="1134" w:bottom="1134" w:left="1134" w:header="720" w:footer="720" w:gutter="0"/>
          <w:cols w:space="60"/>
          <w:noEndnote/>
        </w:sectPr>
      </w:pPr>
    </w:p>
    <w:p w:rsidR="009364C9" w:rsidRPr="009364C9" w:rsidRDefault="009364C9" w:rsidP="009364C9">
      <w:pPr>
        <w:shd w:val="clear" w:color="auto" w:fill="FFFFFF"/>
        <w:ind w:firstLine="720"/>
        <w:jc w:val="both"/>
        <w:rPr>
          <w:b/>
          <w:bCs/>
          <w:i/>
          <w:color w:val="000000"/>
          <w:spacing w:val="-5"/>
          <w:szCs w:val="28"/>
        </w:rPr>
      </w:pPr>
      <w:r w:rsidRPr="009364C9">
        <w:rPr>
          <w:b/>
          <w:bCs/>
          <w:i/>
          <w:color w:val="000000"/>
          <w:spacing w:val="-5"/>
          <w:szCs w:val="28"/>
        </w:rPr>
        <w:lastRenderedPageBreak/>
        <w:t>Аэрация.</w:t>
      </w:r>
    </w:p>
    <w:p w:rsidR="009364C9" w:rsidRPr="009364C9" w:rsidRDefault="009364C9" w:rsidP="009364C9">
      <w:pPr>
        <w:shd w:val="clear" w:color="auto" w:fill="FFFFFF"/>
        <w:ind w:firstLine="720"/>
        <w:jc w:val="both"/>
        <w:rPr>
          <w:szCs w:val="28"/>
        </w:rPr>
      </w:pPr>
      <w:r w:rsidRPr="009364C9">
        <w:rPr>
          <w:bCs/>
          <w:i/>
          <w:color w:val="000000"/>
          <w:spacing w:val="-5"/>
          <w:szCs w:val="28"/>
        </w:rPr>
        <w:t>Способы воздухообмена в помещениях</w:t>
      </w:r>
      <w:r w:rsidRPr="009364C9">
        <w:rPr>
          <w:b/>
          <w:bCs/>
          <w:color w:val="000000"/>
          <w:spacing w:val="-5"/>
          <w:szCs w:val="28"/>
        </w:rPr>
        <w:t xml:space="preserve"> </w:t>
      </w:r>
      <w:r w:rsidRPr="009364C9">
        <w:rPr>
          <w:color w:val="000000"/>
          <w:spacing w:val="-5"/>
          <w:szCs w:val="28"/>
        </w:rPr>
        <w:t>могут быть приняты естествен</w:t>
      </w:r>
      <w:r w:rsidRPr="009364C9">
        <w:rPr>
          <w:color w:val="000000"/>
          <w:szCs w:val="28"/>
        </w:rPr>
        <w:t>ные, принудительные или комбинированные − в сочетании обоих спосо</w:t>
      </w:r>
      <w:r w:rsidRPr="009364C9">
        <w:rPr>
          <w:color w:val="000000"/>
          <w:spacing w:val="-5"/>
          <w:szCs w:val="28"/>
        </w:rPr>
        <w:t>бов.</w:t>
      </w:r>
    </w:p>
    <w:p w:rsidR="009364C9" w:rsidRPr="009364C9" w:rsidRDefault="009364C9" w:rsidP="009364C9">
      <w:pPr>
        <w:ind w:firstLine="708"/>
        <w:jc w:val="both"/>
        <w:rPr>
          <w:szCs w:val="28"/>
        </w:rPr>
      </w:pPr>
      <w:r w:rsidRPr="009364C9">
        <w:rPr>
          <w:szCs w:val="28"/>
        </w:rPr>
        <w:t xml:space="preserve">Вентиляцию производственных помещений по признаку побуждения движения воздуха разделяют </w:t>
      </w:r>
      <w:proofErr w:type="gramStart"/>
      <w:r w:rsidRPr="009364C9">
        <w:rPr>
          <w:szCs w:val="28"/>
        </w:rPr>
        <w:t>на</w:t>
      </w:r>
      <w:proofErr w:type="gramEnd"/>
      <w:r w:rsidRPr="009364C9">
        <w:rPr>
          <w:szCs w:val="28"/>
        </w:rPr>
        <w:t xml:space="preserve"> </w:t>
      </w:r>
      <w:r w:rsidRPr="009364C9">
        <w:rPr>
          <w:i/>
          <w:szCs w:val="28"/>
        </w:rPr>
        <w:t>естественную</w:t>
      </w:r>
      <w:r w:rsidRPr="009364C9">
        <w:rPr>
          <w:szCs w:val="28"/>
        </w:rPr>
        <w:t xml:space="preserve"> и </w:t>
      </w:r>
      <w:r w:rsidRPr="009364C9">
        <w:rPr>
          <w:i/>
          <w:szCs w:val="28"/>
        </w:rPr>
        <w:t>искусственную</w:t>
      </w:r>
      <w:r w:rsidRPr="009364C9">
        <w:rPr>
          <w:szCs w:val="28"/>
        </w:rPr>
        <w:t xml:space="preserve"> или механическую. </w:t>
      </w:r>
    </w:p>
    <w:p w:rsidR="009364C9" w:rsidRPr="009364C9" w:rsidRDefault="009364C9" w:rsidP="009364C9">
      <w:pPr>
        <w:ind w:firstLine="708"/>
        <w:jc w:val="both"/>
        <w:rPr>
          <w:szCs w:val="28"/>
        </w:rPr>
      </w:pPr>
      <w:r w:rsidRPr="009364C9">
        <w:rPr>
          <w:szCs w:val="28"/>
        </w:rPr>
        <w:t xml:space="preserve">При </w:t>
      </w:r>
      <w:r w:rsidRPr="009364C9">
        <w:rPr>
          <w:i/>
          <w:szCs w:val="28"/>
        </w:rPr>
        <w:t xml:space="preserve">естественной </w:t>
      </w:r>
      <w:r w:rsidRPr="009364C9">
        <w:rPr>
          <w:szCs w:val="28"/>
        </w:rPr>
        <w:t xml:space="preserve">вентиляции воздухообмен в производственном помещении происходит за счет разности удельных весов наружного и внутреннего воздуха и действия ветра. </w:t>
      </w:r>
    </w:p>
    <w:p w:rsidR="009364C9" w:rsidRPr="009364C9" w:rsidRDefault="009364C9" w:rsidP="009364C9">
      <w:pPr>
        <w:ind w:firstLine="708"/>
        <w:jc w:val="both"/>
        <w:rPr>
          <w:szCs w:val="28"/>
        </w:rPr>
      </w:pPr>
      <w:r w:rsidRPr="009364C9">
        <w:rPr>
          <w:szCs w:val="28"/>
        </w:rPr>
        <w:t xml:space="preserve">При </w:t>
      </w:r>
      <w:r w:rsidRPr="009364C9">
        <w:rPr>
          <w:i/>
          <w:szCs w:val="28"/>
        </w:rPr>
        <w:t>искусственной</w:t>
      </w:r>
      <w:r w:rsidRPr="009364C9">
        <w:rPr>
          <w:szCs w:val="28"/>
        </w:rPr>
        <w:t xml:space="preserve"> вентиляции для перемещения воздуха затрачивается электрическая энергия.</w:t>
      </w:r>
    </w:p>
    <w:p w:rsidR="009364C9" w:rsidRPr="009364C9" w:rsidRDefault="009364C9" w:rsidP="009364C9">
      <w:pPr>
        <w:ind w:firstLine="708"/>
        <w:jc w:val="both"/>
        <w:rPr>
          <w:szCs w:val="28"/>
        </w:rPr>
      </w:pPr>
      <w:r w:rsidRPr="009364C9">
        <w:rPr>
          <w:szCs w:val="28"/>
        </w:rPr>
        <w:t>Естественная вентиляция помещения осуществляется в результате следующих факторов:</w:t>
      </w:r>
    </w:p>
    <w:p w:rsidR="009364C9" w:rsidRPr="009364C9" w:rsidRDefault="009364C9" w:rsidP="009364C9">
      <w:pPr>
        <w:ind w:firstLine="708"/>
        <w:jc w:val="both"/>
        <w:rPr>
          <w:szCs w:val="28"/>
        </w:rPr>
      </w:pPr>
      <w:r w:rsidRPr="009364C9">
        <w:rPr>
          <w:szCs w:val="28"/>
        </w:rPr>
        <w:t xml:space="preserve">а) </w:t>
      </w:r>
      <w:r w:rsidRPr="009364C9">
        <w:rPr>
          <w:i/>
          <w:szCs w:val="28"/>
        </w:rPr>
        <w:t>инфильтрации</w:t>
      </w:r>
      <w:r w:rsidRPr="009364C9">
        <w:rPr>
          <w:szCs w:val="28"/>
        </w:rPr>
        <w:t xml:space="preserve">, т. е. проникания воздуха внутрь здания через щели и </w:t>
      </w:r>
      <w:proofErr w:type="spellStart"/>
      <w:r w:rsidRPr="009364C9">
        <w:rPr>
          <w:szCs w:val="28"/>
        </w:rPr>
        <w:t>неплотности</w:t>
      </w:r>
      <w:proofErr w:type="spellEnd"/>
      <w:r w:rsidRPr="009364C9">
        <w:rPr>
          <w:szCs w:val="28"/>
        </w:rPr>
        <w:t xml:space="preserve">, имеющиеся в ограждающих конструкциях, а также через поры материала, из которого эти ограждения выполнены. Инфильтрация, как правило, создает незначительный воздухообмен, но в отдельных случаях может достигнуть больших размеров, при этом в помещениях без </w:t>
      </w:r>
      <w:proofErr w:type="spellStart"/>
      <w:r w:rsidRPr="009364C9">
        <w:rPr>
          <w:szCs w:val="28"/>
        </w:rPr>
        <w:t>теплоизбытков</w:t>
      </w:r>
      <w:proofErr w:type="spellEnd"/>
      <w:r w:rsidRPr="009364C9">
        <w:rPr>
          <w:szCs w:val="28"/>
        </w:rPr>
        <w:t xml:space="preserve"> инфильтрация охлаждает воздух и вызывает излишние затраты тепла;</w:t>
      </w:r>
    </w:p>
    <w:p w:rsidR="009364C9" w:rsidRPr="009364C9" w:rsidRDefault="009364C9" w:rsidP="009364C9">
      <w:pPr>
        <w:ind w:firstLine="708"/>
        <w:jc w:val="both"/>
        <w:rPr>
          <w:szCs w:val="28"/>
        </w:rPr>
      </w:pPr>
      <w:r w:rsidRPr="009364C9">
        <w:rPr>
          <w:szCs w:val="28"/>
        </w:rPr>
        <w:t xml:space="preserve">б) </w:t>
      </w:r>
      <w:r w:rsidRPr="009364C9">
        <w:rPr>
          <w:i/>
          <w:szCs w:val="28"/>
        </w:rPr>
        <w:t>неорганизованного  управляемого воздухообмена</w:t>
      </w:r>
      <w:r w:rsidRPr="009364C9">
        <w:rPr>
          <w:szCs w:val="28"/>
        </w:rPr>
        <w:t xml:space="preserve"> через форточки, фрамуги, окна, двери и ворота;</w:t>
      </w:r>
    </w:p>
    <w:p w:rsidR="009364C9" w:rsidRPr="009364C9" w:rsidRDefault="009364C9" w:rsidP="009364C9">
      <w:pPr>
        <w:ind w:firstLine="708"/>
        <w:jc w:val="both"/>
        <w:rPr>
          <w:i/>
          <w:szCs w:val="28"/>
        </w:rPr>
      </w:pPr>
      <w:r w:rsidRPr="009364C9">
        <w:rPr>
          <w:szCs w:val="28"/>
        </w:rPr>
        <w:t xml:space="preserve">в) </w:t>
      </w:r>
      <w:r w:rsidRPr="009364C9">
        <w:rPr>
          <w:i/>
          <w:szCs w:val="28"/>
        </w:rPr>
        <w:t>организованного  управляемого  естественного воздухообмена,</w:t>
      </w:r>
      <w:r w:rsidRPr="009364C9">
        <w:rPr>
          <w:szCs w:val="28"/>
        </w:rPr>
        <w:t xml:space="preserve"> или</w:t>
      </w:r>
      <w:r w:rsidRPr="009364C9">
        <w:rPr>
          <w:i/>
          <w:szCs w:val="28"/>
        </w:rPr>
        <w:t xml:space="preserve"> </w:t>
      </w:r>
      <w:r w:rsidRPr="009364C9">
        <w:rPr>
          <w:szCs w:val="28"/>
        </w:rPr>
        <w:t>аэрации</w:t>
      </w:r>
      <w:r w:rsidRPr="009364C9">
        <w:rPr>
          <w:i/>
          <w:szCs w:val="28"/>
        </w:rPr>
        <w:t>.</w:t>
      </w:r>
    </w:p>
    <w:p w:rsidR="009364C9" w:rsidRPr="009364C9" w:rsidRDefault="009364C9" w:rsidP="009364C9">
      <w:pPr>
        <w:ind w:firstLine="708"/>
        <w:jc w:val="both"/>
        <w:rPr>
          <w:szCs w:val="28"/>
        </w:rPr>
      </w:pPr>
      <w:r w:rsidRPr="009364C9">
        <w:rPr>
          <w:szCs w:val="28"/>
        </w:rPr>
        <w:t xml:space="preserve">Естественный воздухообмен называют аэрацией в тех случаях, когда можно осуществлять его в заранее заданных объемах и регулировать в соответствии с внутренними и внешними условиями (температурой воздуха, направлением и скоростью ветра). </w:t>
      </w:r>
    </w:p>
    <w:p w:rsidR="009364C9" w:rsidRPr="009364C9" w:rsidRDefault="009364C9" w:rsidP="009364C9">
      <w:pPr>
        <w:ind w:firstLine="708"/>
        <w:jc w:val="both"/>
        <w:rPr>
          <w:szCs w:val="28"/>
        </w:rPr>
      </w:pPr>
      <w:r w:rsidRPr="009364C9">
        <w:rPr>
          <w:szCs w:val="28"/>
        </w:rPr>
        <w:t>Аэрация обеспечивается через систему управляемых приточных и вытяжных отверстий, потребную площадь которых определяют по расчету.</w:t>
      </w:r>
    </w:p>
    <w:p w:rsidR="009364C9" w:rsidRPr="009364C9" w:rsidRDefault="009364C9" w:rsidP="009364C9">
      <w:pPr>
        <w:ind w:firstLine="708"/>
        <w:jc w:val="both"/>
        <w:rPr>
          <w:szCs w:val="28"/>
        </w:rPr>
      </w:pPr>
      <w:r w:rsidRPr="009364C9">
        <w:rPr>
          <w:szCs w:val="28"/>
        </w:rPr>
        <w:t>Путем аэрации достигается удаление из производственных помещений вредных газов и аэрозолей, а также избыточного тепла и влаги.</w:t>
      </w:r>
    </w:p>
    <w:p w:rsidR="009364C9" w:rsidRPr="009364C9" w:rsidRDefault="009364C9" w:rsidP="009364C9">
      <w:pPr>
        <w:ind w:firstLine="708"/>
        <w:jc w:val="both"/>
        <w:rPr>
          <w:szCs w:val="28"/>
        </w:rPr>
      </w:pPr>
      <w:r w:rsidRPr="009364C9">
        <w:rPr>
          <w:szCs w:val="28"/>
        </w:rPr>
        <w:t xml:space="preserve">Аэрация применяется в основном в цехах со </w:t>
      </w:r>
      <w:proofErr w:type="gramStart"/>
      <w:r w:rsidRPr="009364C9">
        <w:rPr>
          <w:szCs w:val="28"/>
        </w:rPr>
        <w:t>значительными</w:t>
      </w:r>
      <w:proofErr w:type="gramEnd"/>
      <w:r w:rsidRPr="009364C9">
        <w:rPr>
          <w:szCs w:val="28"/>
        </w:rPr>
        <w:t xml:space="preserve"> </w:t>
      </w:r>
      <w:proofErr w:type="spellStart"/>
      <w:r w:rsidRPr="009364C9">
        <w:rPr>
          <w:szCs w:val="28"/>
        </w:rPr>
        <w:t>теплоизбытками</w:t>
      </w:r>
      <w:proofErr w:type="spellEnd"/>
      <w:r w:rsidRPr="009364C9">
        <w:rPr>
          <w:szCs w:val="28"/>
        </w:rPr>
        <w:t xml:space="preserve"> (горячие цехи), где естественный воздухообмен должен составлять миллионы кубометров в час без специальной затраты энергии на эти цели.</w:t>
      </w:r>
    </w:p>
    <w:p w:rsidR="009364C9" w:rsidRPr="009364C9" w:rsidRDefault="009364C9" w:rsidP="009364C9">
      <w:pPr>
        <w:ind w:firstLine="708"/>
        <w:jc w:val="both"/>
        <w:rPr>
          <w:szCs w:val="28"/>
        </w:rPr>
      </w:pPr>
      <w:r w:rsidRPr="009364C9">
        <w:rPr>
          <w:szCs w:val="28"/>
        </w:rPr>
        <w:t>Возможность организации рациональной аэрации зависит от объемно-планировочного решения здания, целесообразной компоновки производственного оборудования и правильного размещения в ограждающих конструкциях (стенах и покрытиях) приточных и вытяжных отверстий.</w:t>
      </w:r>
    </w:p>
    <w:p w:rsidR="009364C9" w:rsidRPr="009364C9" w:rsidRDefault="009364C9" w:rsidP="009364C9">
      <w:pPr>
        <w:shd w:val="clear" w:color="auto" w:fill="FFFFFF"/>
        <w:ind w:firstLine="720"/>
        <w:jc w:val="both"/>
        <w:rPr>
          <w:color w:val="000000"/>
          <w:szCs w:val="28"/>
        </w:rPr>
      </w:pPr>
      <w:r w:rsidRPr="009364C9">
        <w:rPr>
          <w:i/>
          <w:color w:val="000000"/>
          <w:szCs w:val="28"/>
        </w:rPr>
        <w:t>Естественный воздухообмен</w:t>
      </w:r>
      <w:r w:rsidRPr="009364C9">
        <w:rPr>
          <w:color w:val="000000"/>
          <w:szCs w:val="28"/>
        </w:rPr>
        <w:t xml:space="preserve"> в помещениях может происходить через </w:t>
      </w:r>
      <w:proofErr w:type="spellStart"/>
      <w:r w:rsidRPr="009364C9">
        <w:rPr>
          <w:color w:val="000000"/>
          <w:szCs w:val="28"/>
        </w:rPr>
        <w:t>неплотности</w:t>
      </w:r>
      <w:proofErr w:type="spellEnd"/>
      <w:r w:rsidRPr="009364C9">
        <w:rPr>
          <w:color w:val="000000"/>
          <w:szCs w:val="28"/>
        </w:rPr>
        <w:t xml:space="preserve"> в ограждениях, поры материала, периодически открываемые двери и ворота, а также посредством аэрации.</w:t>
      </w:r>
    </w:p>
    <w:p w:rsidR="009364C9" w:rsidRPr="009364C9" w:rsidRDefault="009364C9" w:rsidP="009364C9">
      <w:pPr>
        <w:shd w:val="clear" w:color="auto" w:fill="FFFFFF"/>
        <w:ind w:firstLine="720"/>
        <w:jc w:val="both"/>
        <w:rPr>
          <w:color w:val="000000"/>
          <w:spacing w:val="1"/>
          <w:szCs w:val="28"/>
        </w:rPr>
      </w:pPr>
      <w:r w:rsidRPr="009364C9">
        <w:rPr>
          <w:b/>
          <w:i/>
          <w:color w:val="000000"/>
          <w:szCs w:val="28"/>
        </w:rPr>
        <w:lastRenderedPageBreak/>
        <w:t>Аэрацией</w:t>
      </w:r>
      <w:r w:rsidRPr="009364C9">
        <w:rPr>
          <w:color w:val="000000"/>
          <w:szCs w:val="28"/>
        </w:rPr>
        <w:t xml:space="preserve"> </w:t>
      </w:r>
      <w:r w:rsidRPr="009364C9">
        <w:rPr>
          <w:i/>
          <w:color w:val="000000"/>
          <w:szCs w:val="28"/>
        </w:rPr>
        <w:t>называют организованную регулируемую естественную вентиляцию, которая осуществ</w:t>
      </w:r>
      <w:r w:rsidRPr="009364C9">
        <w:rPr>
          <w:i/>
          <w:color w:val="000000"/>
          <w:spacing w:val="2"/>
          <w:szCs w:val="28"/>
        </w:rPr>
        <w:t>ляется под действием разности давления воздуха внутри и снаружи зда</w:t>
      </w:r>
      <w:r w:rsidRPr="009364C9">
        <w:rPr>
          <w:i/>
          <w:color w:val="000000"/>
          <w:spacing w:val="1"/>
          <w:szCs w:val="28"/>
        </w:rPr>
        <w:t>ния.</w:t>
      </w:r>
      <w:r w:rsidRPr="009364C9">
        <w:rPr>
          <w:color w:val="000000"/>
          <w:spacing w:val="1"/>
          <w:szCs w:val="28"/>
        </w:rPr>
        <w:t xml:space="preserve"> </w:t>
      </w:r>
    </w:p>
    <w:p w:rsidR="009364C9" w:rsidRPr="009364C9" w:rsidRDefault="009364C9" w:rsidP="009364C9">
      <w:pPr>
        <w:shd w:val="clear" w:color="auto" w:fill="FFFFFF"/>
        <w:ind w:firstLine="720"/>
        <w:jc w:val="both"/>
        <w:rPr>
          <w:szCs w:val="28"/>
        </w:rPr>
      </w:pPr>
      <w:r w:rsidRPr="009364C9">
        <w:rPr>
          <w:color w:val="000000"/>
          <w:spacing w:val="1"/>
          <w:szCs w:val="28"/>
        </w:rPr>
        <w:t>Разность давления воздуха может возникнуть из-за разности удель</w:t>
      </w:r>
      <w:r w:rsidRPr="009364C9">
        <w:rPr>
          <w:color w:val="000000"/>
          <w:spacing w:val="2"/>
          <w:szCs w:val="28"/>
        </w:rPr>
        <w:t>ного веса наружного и внутреннего воздуха (гравитационное давление), под действием ветра или под влиянием их совместного действия.</w:t>
      </w:r>
    </w:p>
    <w:p w:rsidR="009364C9" w:rsidRPr="009364C9" w:rsidRDefault="009364C9" w:rsidP="009364C9">
      <w:pPr>
        <w:shd w:val="clear" w:color="auto" w:fill="FFFFFF"/>
        <w:ind w:firstLine="720"/>
        <w:jc w:val="both"/>
        <w:rPr>
          <w:szCs w:val="28"/>
        </w:rPr>
      </w:pPr>
      <w:r w:rsidRPr="009364C9">
        <w:rPr>
          <w:color w:val="000000"/>
          <w:szCs w:val="28"/>
        </w:rPr>
        <w:t xml:space="preserve">Количество воздуха, поступающее в помещение через </w:t>
      </w:r>
      <w:proofErr w:type="spellStart"/>
      <w:r w:rsidRPr="009364C9">
        <w:rPr>
          <w:color w:val="000000"/>
          <w:szCs w:val="28"/>
        </w:rPr>
        <w:t>неплотности</w:t>
      </w:r>
      <w:proofErr w:type="spellEnd"/>
      <w:r w:rsidRPr="009364C9">
        <w:rPr>
          <w:color w:val="000000"/>
          <w:szCs w:val="28"/>
        </w:rPr>
        <w:t xml:space="preserve"> в </w:t>
      </w:r>
      <w:r w:rsidRPr="009364C9">
        <w:rPr>
          <w:color w:val="000000"/>
          <w:spacing w:val="4"/>
          <w:szCs w:val="28"/>
        </w:rPr>
        <w:t xml:space="preserve">ограждениях и поры материалов, а также другие трудно поддающиеся </w:t>
      </w:r>
      <w:r w:rsidRPr="009364C9">
        <w:rPr>
          <w:color w:val="000000"/>
          <w:spacing w:val="1"/>
          <w:szCs w:val="28"/>
        </w:rPr>
        <w:t>учету отверстия, как правило, незначительны. Поэтому такой способ воздухообмена в качестве самостоятельного не принимают.</w:t>
      </w:r>
    </w:p>
    <w:p w:rsidR="009364C9" w:rsidRPr="009364C9" w:rsidRDefault="009364C9" w:rsidP="009364C9">
      <w:pPr>
        <w:shd w:val="clear" w:color="auto" w:fill="FFFFFF"/>
        <w:ind w:firstLine="720"/>
        <w:jc w:val="both"/>
        <w:rPr>
          <w:szCs w:val="28"/>
        </w:rPr>
      </w:pPr>
      <w:r w:rsidRPr="009364C9">
        <w:rPr>
          <w:i/>
          <w:color w:val="000000"/>
          <w:szCs w:val="28"/>
        </w:rPr>
        <w:t>Принудительный воздухообмен</w:t>
      </w:r>
      <w:r w:rsidRPr="009364C9">
        <w:rPr>
          <w:color w:val="000000"/>
          <w:szCs w:val="28"/>
        </w:rPr>
        <w:t>, называемый механической вентиля</w:t>
      </w:r>
      <w:r w:rsidRPr="009364C9">
        <w:rPr>
          <w:color w:val="000000"/>
          <w:spacing w:val="4"/>
          <w:szCs w:val="28"/>
        </w:rPr>
        <w:t xml:space="preserve">цией, заключается в использовании механических средств побуждения </w:t>
      </w:r>
      <w:r w:rsidRPr="009364C9">
        <w:rPr>
          <w:color w:val="000000"/>
          <w:spacing w:val="2"/>
          <w:szCs w:val="28"/>
        </w:rPr>
        <w:t>для притока и вытяжки воздуха.</w:t>
      </w:r>
    </w:p>
    <w:p w:rsidR="009364C9" w:rsidRPr="009364C9" w:rsidRDefault="009364C9" w:rsidP="009364C9">
      <w:pPr>
        <w:shd w:val="clear" w:color="auto" w:fill="FFFFFF"/>
        <w:ind w:firstLine="720"/>
        <w:jc w:val="both"/>
        <w:rPr>
          <w:szCs w:val="28"/>
        </w:rPr>
      </w:pPr>
      <w:r w:rsidRPr="009364C9">
        <w:rPr>
          <w:color w:val="000000"/>
          <w:spacing w:val="1"/>
          <w:szCs w:val="28"/>
        </w:rPr>
        <w:t xml:space="preserve">Аэрация и механическая вентиляция имеют свои положительные и </w:t>
      </w:r>
      <w:r w:rsidRPr="009364C9">
        <w:rPr>
          <w:color w:val="000000"/>
          <w:szCs w:val="28"/>
        </w:rPr>
        <w:t xml:space="preserve">отрицательные стороны и их можно использовать только в определенных </w:t>
      </w:r>
      <w:r w:rsidRPr="009364C9">
        <w:rPr>
          <w:color w:val="000000"/>
          <w:spacing w:val="-2"/>
          <w:szCs w:val="28"/>
        </w:rPr>
        <w:t>условиях.</w:t>
      </w:r>
    </w:p>
    <w:p w:rsidR="009364C9" w:rsidRPr="009364C9" w:rsidRDefault="009364C9" w:rsidP="009364C9">
      <w:pPr>
        <w:shd w:val="clear" w:color="auto" w:fill="FFFFFF"/>
        <w:ind w:firstLine="720"/>
        <w:jc w:val="both"/>
        <w:rPr>
          <w:szCs w:val="28"/>
        </w:rPr>
      </w:pPr>
      <w:r w:rsidRPr="009364C9">
        <w:rPr>
          <w:i/>
          <w:iCs/>
          <w:color w:val="000000"/>
          <w:spacing w:val="1"/>
          <w:szCs w:val="28"/>
        </w:rPr>
        <w:t xml:space="preserve">Использование аэрации </w:t>
      </w:r>
      <w:r w:rsidRPr="009364C9">
        <w:rPr>
          <w:color w:val="000000"/>
          <w:spacing w:val="1"/>
          <w:szCs w:val="28"/>
        </w:rPr>
        <w:t xml:space="preserve">требует значительно меньших энергетических </w:t>
      </w:r>
      <w:r w:rsidRPr="009364C9">
        <w:rPr>
          <w:color w:val="000000"/>
          <w:szCs w:val="28"/>
        </w:rPr>
        <w:t xml:space="preserve">и материальных затрат на ее устройство и обслуживание. По сравнению с механической вентиляцией она не требует значительных дополнительных </w:t>
      </w:r>
      <w:r w:rsidRPr="009364C9">
        <w:rPr>
          <w:color w:val="000000"/>
          <w:spacing w:val="3"/>
          <w:szCs w:val="28"/>
        </w:rPr>
        <w:t xml:space="preserve">площадей для размещения. Вместе с тем, ее целесообразно применять </w:t>
      </w:r>
      <w:r w:rsidRPr="009364C9">
        <w:rPr>
          <w:color w:val="000000"/>
          <w:szCs w:val="28"/>
        </w:rPr>
        <w:t xml:space="preserve">только в цехах со значительными тепловыделениями и в том случае, если </w:t>
      </w:r>
      <w:r w:rsidRPr="009364C9">
        <w:rPr>
          <w:color w:val="000000"/>
          <w:spacing w:val="1"/>
          <w:szCs w:val="28"/>
        </w:rPr>
        <w:t xml:space="preserve">концентрация пыли и вредных газов в приточном воздухе не превышает </w:t>
      </w:r>
      <w:r w:rsidRPr="009364C9">
        <w:rPr>
          <w:color w:val="000000"/>
          <w:szCs w:val="28"/>
        </w:rPr>
        <w:t xml:space="preserve">30% предельно допустимой в рабочих зонах. Аэрацию нельзя применять, </w:t>
      </w:r>
      <w:r w:rsidRPr="009364C9">
        <w:rPr>
          <w:color w:val="000000"/>
          <w:spacing w:val="3"/>
          <w:szCs w:val="28"/>
        </w:rPr>
        <w:t xml:space="preserve">когда по условиям технологии производства требуется предварительная </w:t>
      </w:r>
      <w:r w:rsidRPr="009364C9">
        <w:rPr>
          <w:color w:val="000000"/>
          <w:szCs w:val="28"/>
        </w:rPr>
        <w:t xml:space="preserve">обработка наружного воздуха или когда его приток вызывает образование </w:t>
      </w:r>
      <w:r w:rsidRPr="009364C9">
        <w:rPr>
          <w:color w:val="000000"/>
          <w:spacing w:val="-1"/>
          <w:szCs w:val="28"/>
        </w:rPr>
        <w:t>тумана либо конденсата.</w:t>
      </w:r>
    </w:p>
    <w:p w:rsidR="009364C9" w:rsidRPr="009364C9" w:rsidRDefault="009364C9" w:rsidP="009364C9">
      <w:pPr>
        <w:shd w:val="clear" w:color="auto" w:fill="FFFFFF"/>
        <w:ind w:firstLine="720"/>
        <w:jc w:val="both"/>
        <w:rPr>
          <w:color w:val="000000"/>
          <w:spacing w:val="5"/>
          <w:szCs w:val="28"/>
        </w:rPr>
      </w:pPr>
      <w:r w:rsidRPr="009364C9">
        <w:rPr>
          <w:color w:val="000000"/>
          <w:spacing w:val="4"/>
          <w:szCs w:val="28"/>
        </w:rPr>
        <w:t>Аэрация нашла широкое применение в так называемых горячих це</w:t>
      </w:r>
      <w:r w:rsidRPr="009364C9">
        <w:rPr>
          <w:color w:val="000000"/>
          <w:szCs w:val="28"/>
        </w:rPr>
        <w:t>хах: доменных, бессемеровских, мартеновских, прокатных - в металлургической промышленности; в кузницах, литейных и термических цехах - на машиностроительных заводах; в печных цехах - химической промыш</w:t>
      </w:r>
      <w:r w:rsidRPr="009364C9">
        <w:rPr>
          <w:color w:val="000000"/>
          <w:spacing w:val="5"/>
          <w:szCs w:val="28"/>
        </w:rPr>
        <w:t>ленности и в др.</w:t>
      </w:r>
    </w:p>
    <w:p w:rsidR="009364C9" w:rsidRPr="009364C9" w:rsidRDefault="009364C9" w:rsidP="009364C9">
      <w:pPr>
        <w:shd w:val="clear" w:color="auto" w:fill="FFFFFF"/>
        <w:ind w:firstLine="720"/>
        <w:jc w:val="both"/>
        <w:rPr>
          <w:szCs w:val="28"/>
        </w:rPr>
      </w:pPr>
      <w:r w:rsidRPr="009364C9">
        <w:rPr>
          <w:color w:val="000000"/>
          <w:spacing w:val="5"/>
          <w:szCs w:val="28"/>
        </w:rPr>
        <w:t xml:space="preserve">Кроме того, аэрация может быть применена почти на </w:t>
      </w:r>
      <w:r w:rsidRPr="009364C9">
        <w:rPr>
          <w:color w:val="000000"/>
          <w:spacing w:val="1"/>
          <w:szCs w:val="28"/>
        </w:rPr>
        <w:t xml:space="preserve">всех производствах в теплое время года, за исключением производств, </w:t>
      </w:r>
      <w:r w:rsidRPr="009364C9">
        <w:rPr>
          <w:color w:val="000000"/>
          <w:szCs w:val="28"/>
        </w:rPr>
        <w:t>требующих предварительной обработки воздуха и поддержания стабиль</w:t>
      </w:r>
      <w:r w:rsidRPr="009364C9">
        <w:rPr>
          <w:color w:val="000000"/>
          <w:spacing w:val="1"/>
          <w:szCs w:val="28"/>
        </w:rPr>
        <w:t>ных условий температуры и влажности при автоматическом регулировании (кондиционировании воздуха).</w:t>
      </w:r>
    </w:p>
    <w:p w:rsidR="009364C9" w:rsidRPr="009364C9" w:rsidRDefault="009364C9" w:rsidP="009364C9">
      <w:pPr>
        <w:shd w:val="clear" w:color="auto" w:fill="FFFFFF"/>
        <w:ind w:firstLine="720"/>
        <w:jc w:val="both"/>
        <w:rPr>
          <w:szCs w:val="28"/>
        </w:rPr>
      </w:pPr>
      <w:r w:rsidRPr="009364C9">
        <w:rPr>
          <w:color w:val="000000"/>
          <w:spacing w:val="1"/>
          <w:szCs w:val="28"/>
        </w:rPr>
        <w:t xml:space="preserve">Эффективность аэрации зависит от многих факторов: температурного </w:t>
      </w:r>
      <w:r w:rsidRPr="009364C9">
        <w:rPr>
          <w:color w:val="000000"/>
          <w:spacing w:val="2"/>
          <w:szCs w:val="28"/>
        </w:rPr>
        <w:t>расслоения воздуха по высоте здания, вида здания (однопролетное, мно</w:t>
      </w:r>
      <w:r w:rsidRPr="009364C9">
        <w:rPr>
          <w:color w:val="000000"/>
          <w:spacing w:val="1"/>
          <w:szCs w:val="28"/>
        </w:rPr>
        <w:t>гопролетное, одноэтажное, многоэтажное и т.п.), площади, способа раз</w:t>
      </w:r>
      <w:r w:rsidRPr="009364C9">
        <w:rPr>
          <w:color w:val="000000"/>
          <w:spacing w:val="2"/>
          <w:szCs w:val="28"/>
        </w:rPr>
        <w:t>мещения и открывания аэрационных проемов, времени года, отсутствия или наличия ветра, его направления и др.</w:t>
      </w:r>
    </w:p>
    <w:p w:rsidR="009364C9" w:rsidRPr="009364C9" w:rsidRDefault="009364C9" w:rsidP="009364C9">
      <w:pPr>
        <w:shd w:val="clear" w:color="auto" w:fill="FFFFFF"/>
        <w:ind w:firstLine="720"/>
        <w:jc w:val="both"/>
        <w:rPr>
          <w:szCs w:val="28"/>
        </w:rPr>
      </w:pPr>
      <w:r w:rsidRPr="009364C9">
        <w:rPr>
          <w:color w:val="000000"/>
          <w:spacing w:val="2"/>
          <w:szCs w:val="28"/>
        </w:rPr>
        <w:t xml:space="preserve">Аэрацию проектируют на основании расчетов, которые выполняют </w:t>
      </w:r>
      <w:r w:rsidRPr="009364C9">
        <w:rPr>
          <w:color w:val="000000"/>
          <w:szCs w:val="28"/>
        </w:rPr>
        <w:t>специалисты соответствующего профиля.</w:t>
      </w:r>
    </w:p>
    <w:p w:rsidR="009364C9" w:rsidRPr="009364C9" w:rsidRDefault="009364C9" w:rsidP="009364C9">
      <w:pPr>
        <w:shd w:val="clear" w:color="auto" w:fill="FFFFFF"/>
        <w:ind w:firstLine="720"/>
        <w:jc w:val="both"/>
        <w:rPr>
          <w:color w:val="000000"/>
          <w:szCs w:val="28"/>
        </w:rPr>
      </w:pPr>
      <w:r w:rsidRPr="009364C9">
        <w:rPr>
          <w:color w:val="000000"/>
          <w:spacing w:val="3"/>
          <w:szCs w:val="28"/>
        </w:rPr>
        <w:lastRenderedPageBreak/>
        <w:t>Рассмотрим лишь некоторые общие положения, связанные с исполь</w:t>
      </w:r>
      <w:r w:rsidRPr="009364C9">
        <w:rPr>
          <w:color w:val="000000"/>
          <w:spacing w:val="1"/>
          <w:szCs w:val="28"/>
        </w:rPr>
        <w:t>зованием аэрации в зданиях с различными архитектурно-конструктивны</w:t>
      </w:r>
      <w:r w:rsidRPr="009364C9">
        <w:rPr>
          <w:color w:val="000000"/>
          <w:szCs w:val="28"/>
        </w:rPr>
        <w:t>ми решениями.</w:t>
      </w:r>
    </w:p>
    <w:p w:rsidR="009364C9" w:rsidRPr="009364C9" w:rsidRDefault="009364C9" w:rsidP="009364C9">
      <w:pPr>
        <w:rPr>
          <w:szCs w:val="28"/>
        </w:rPr>
      </w:pPr>
      <w:r w:rsidRPr="009364C9">
        <w:rPr>
          <w:szCs w:val="28"/>
        </w:rPr>
        <w:br w:type="page"/>
      </w:r>
      <w:r>
        <w:rPr>
          <w:noProof/>
          <w:szCs w:val="28"/>
        </w:rPr>
        <w:lastRenderedPageBreak/>
        <w:drawing>
          <wp:inline distT="0" distB="0" distL="0" distR="0">
            <wp:extent cx="6200775" cy="2809875"/>
            <wp:effectExtent l="0" t="0" r="9525" b="9525"/>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200775" cy="2809875"/>
                    </a:xfrm>
                    <a:prstGeom prst="rect">
                      <a:avLst/>
                    </a:prstGeom>
                    <a:noFill/>
                    <a:ln>
                      <a:noFill/>
                    </a:ln>
                  </pic:spPr>
                </pic:pic>
              </a:graphicData>
            </a:graphic>
          </wp:inline>
        </w:drawing>
      </w:r>
    </w:p>
    <w:p w:rsidR="009364C9" w:rsidRPr="009364C9" w:rsidRDefault="009364C9" w:rsidP="009364C9">
      <w:pPr>
        <w:shd w:val="clear" w:color="auto" w:fill="FFFFFF"/>
        <w:jc w:val="both"/>
        <w:rPr>
          <w:color w:val="000000"/>
          <w:spacing w:val="3"/>
          <w:szCs w:val="28"/>
        </w:rPr>
      </w:pPr>
      <w:r w:rsidRPr="009364C9">
        <w:rPr>
          <w:i/>
          <w:color w:val="000000"/>
          <w:spacing w:val="3"/>
          <w:szCs w:val="28"/>
        </w:rPr>
        <w:t>а</w:t>
      </w:r>
      <w:r w:rsidRPr="009364C9">
        <w:rPr>
          <w:color w:val="000000"/>
          <w:spacing w:val="3"/>
          <w:szCs w:val="28"/>
        </w:rPr>
        <w:t xml:space="preserve"> — при фонаре с внутренним </w:t>
      </w:r>
      <w:proofErr w:type="gramStart"/>
      <w:r w:rsidRPr="009364C9">
        <w:rPr>
          <w:color w:val="000000"/>
          <w:spacing w:val="3"/>
          <w:szCs w:val="28"/>
        </w:rPr>
        <w:t xml:space="preserve">водоотводом; </w:t>
      </w:r>
      <w:r w:rsidRPr="009364C9">
        <w:rPr>
          <w:i/>
          <w:color w:val="000000"/>
          <w:spacing w:val="3"/>
          <w:szCs w:val="28"/>
        </w:rPr>
        <w:t>б</w:t>
      </w:r>
      <w:proofErr w:type="gramEnd"/>
      <w:r w:rsidRPr="009364C9">
        <w:rPr>
          <w:color w:val="000000"/>
          <w:spacing w:val="3"/>
          <w:szCs w:val="28"/>
        </w:rPr>
        <w:t xml:space="preserve"> — при фонаре с наружным водоотводом; </w:t>
      </w:r>
      <w:r w:rsidRPr="009364C9">
        <w:rPr>
          <w:color w:val="000000"/>
          <w:spacing w:val="3"/>
          <w:szCs w:val="28"/>
        </w:rPr>
        <w:sym w:font="Symbol" w:char="F044"/>
      </w:r>
      <w:proofErr w:type="spellStart"/>
      <w:r w:rsidRPr="009364C9">
        <w:rPr>
          <w:color w:val="000000"/>
          <w:spacing w:val="3"/>
          <w:szCs w:val="28"/>
        </w:rPr>
        <w:t>h</w:t>
      </w:r>
      <w:r w:rsidRPr="009364C9">
        <w:rPr>
          <w:color w:val="000000"/>
          <w:spacing w:val="3"/>
          <w:szCs w:val="28"/>
          <w:vertAlign w:val="subscript"/>
        </w:rPr>
        <w:t>Л</w:t>
      </w:r>
      <w:proofErr w:type="spellEnd"/>
      <w:r w:rsidRPr="009364C9">
        <w:rPr>
          <w:color w:val="000000"/>
          <w:spacing w:val="3"/>
          <w:szCs w:val="28"/>
        </w:rPr>
        <w:t xml:space="preserve">—летний высотный перепад; </w:t>
      </w:r>
      <w:r w:rsidRPr="009364C9">
        <w:rPr>
          <w:color w:val="000000"/>
          <w:spacing w:val="3"/>
          <w:szCs w:val="28"/>
        </w:rPr>
        <w:sym w:font="Symbol" w:char="F044"/>
      </w:r>
      <w:proofErr w:type="spellStart"/>
      <w:r w:rsidRPr="009364C9">
        <w:rPr>
          <w:color w:val="000000"/>
          <w:spacing w:val="3"/>
          <w:szCs w:val="28"/>
        </w:rPr>
        <w:t>h</w:t>
      </w:r>
      <w:r w:rsidRPr="009364C9">
        <w:rPr>
          <w:color w:val="000000"/>
          <w:spacing w:val="3"/>
          <w:szCs w:val="28"/>
          <w:vertAlign w:val="subscript"/>
        </w:rPr>
        <w:t>З</w:t>
      </w:r>
      <w:proofErr w:type="spellEnd"/>
      <w:r w:rsidRPr="009364C9">
        <w:rPr>
          <w:color w:val="000000"/>
          <w:spacing w:val="3"/>
          <w:szCs w:val="28"/>
        </w:rPr>
        <w:t xml:space="preserve"> — зимний высотный перепад</w:t>
      </w:r>
    </w:p>
    <w:p w:rsidR="009364C9" w:rsidRPr="009364C9" w:rsidRDefault="009364C9" w:rsidP="009364C9">
      <w:pPr>
        <w:shd w:val="clear" w:color="auto" w:fill="FFFFFF"/>
        <w:ind w:firstLine="720"/>
        <w:jc w:val="center"/>
        <w:rPr>
          <w:color w:val="000000"/>
          <w:spacing w:val="2"/>
          <w:szCs w:val="28"/>
        </w:rPr>
      </w:pPr>
      <w:r w:rsidRPr="009364C9">
        <w:rPr>
          <w:color w:val="000000"/>
          <w:spacing w:val="2"/>
          <w:szCs w:val="28"/>
        </w:rPr>
        <w:t>Рисунок 1.4− Схема аэрации однопролетного здания в летних и зимних условиях</w:t>
      </w:r>
    </w:p>
    <w:p w:rsidR="009364C9" w:rsidRPr="009364C9" w:rsidRDefault="009364C9" w:rsidP="009364C9">
      <w:pPr>
        <w:shd w:val="clear" w:color="auto" w:fill="FFFFFF"/>
        <w:jc w:val="center"/>
        <w:rPr>
          <w:color w:val="000000"/>
          <w:szCs w:val="28"/>
        </w:rPr>
      </w:pPr>
    </w:p>
    <w:p w:rsidR="009364C9" w:rsidRPr="009364C9" w:rsidRDefault="009364C9" w:rsidP="009364C9">
      <w:pPr>
        <w:ind w:firstLine="709"/>
        <w:jc w:val="center"/>
        <w:rPr>
          <w:color w:val="000000"/>
          <w:szCs w:val="28"/>
        </w:rPr>
      </w:pPr>
    </w:p>
    <w:p w:rsidR="009364C9" w:rsidRPr="009364C9" w:rsidRDefault="009364C9" w:rsidP="009364C9">
      <w:pPr>
        <w:shd w:val="clear" w:color="auto" w:fill="FFFFFF"/>
        <w:jc w:val="center"/>
        <w:rPr>
          <w:szCs w:val="28"/>
        </w:rPr>
      </w:pPr>
      <w:r>
        <w:rPr>
          <w:noProof/>
          <w:szCs w:val="28"/>
        </w:rPr>
        <w:drawing>
          <wp:inline distT="0" distB="0" distL="0" distR="0">
            <wp:extent cx="6076950" cy="4486275"/>
            <wp:effectExtent l="0" t="0" r="0" b="9525"/>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076950" cy="4486275"/>
                    </a:xfrm>
                    <a:prstGeom prst="rect">
                      <a:avLst/>
                    </a:prstGeom>
                    <a:noFill/>
                    <a:ln>
                      <a:noFill/>
                    </a:ln>
                  </pic:spPr>
                </pic:pic>
              </a:graphicData>
            </a:graphic>
          </wp:inline>
        </w:drawing>
      </w:r>
    </w:p>
    <w:p w:rsidR="009364C9" w:rsidRPr="009364C9" w:rsidRDefault="009364C9" w:rsidP="009364C9">
      <w:pPr>
        <w:shd w:val="clear" w:color="auto" w:fill="FFFFFF"/>
        <w:ind w:firstLine="720"/>
        <w:jc w:val="center"/>
        <w:rPr>
          <w:color w:val="000000"/>
          <w:spacing w:val="2"/>
          <w:szCs w:val="28"/>
        </w:rPr>
      </w:pPr>
      <w:r w:rsidRPr="009364C9">
        <w:rPr>
          <w:color w:val="000000"/>
          <w:spacing w:val="2"/>
          <w:szCs w:val="28"/>
        </w:rPr>
        <w:t>Рисунок 1.5 − Расположение промышленного здания по отношению к розе ветров</w:t>
      </w:r>
    </w:p>
    <w:p w:rsidR="009364C9" w:rsidRPr="009364C9" w:rsidRDefault="009364C9" w:rsidP="009364C9">
      <w:pPr>
        <w:shd w:val="clear" w:color="auto" w:fill="FFFFFF"/>
        <w:jc w:val="center"/>
        <w:rPr>
          <w:bCs/>
          <w:color w:val="000000"/>
          <w:szCs w:val="28"/>
        </w:rPr>
      </w:pPr>
      <w:r w:rsidRPr="009364C9">
        <w:rPr>
          <w:bCs/>
          <w:color w:val="000000"/>
          <w:szCs w:val="28"/>
        </w:rPr>
        <w:br w:type="page"/>
      </w:r>
      <w:r>
        <w:rPr>
          <w:noProof/>
          <w:szCs w:val="28"/>
        </w:rPr>
        <w:lastRenderedPageBreak/>
        <w:drawing>
          <wp:inline distT="0" distB="0" distL="0" distR="0">
            <wp:extent cx="5476875" cy="4676775"/>
            <wp:effectExtent l="0" t="0" r="9525" b="9525"/>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476875" cy="4676775"/>
                    </a:xfrm>
                    <a:prstGeom prst="rect">
                      <a:avLst/>
                    </a:prstGeom>
                    <a:noFill/>
                    <a:ln>
                      <a:noFill/>
                    </a:ln>
                  </pic:spPr>
                </pic:pic>
              </a:graphicData>
            </a:graphic>
          </wp:inline>
        </w:drawing>
      </w:r>
    </w:p>
    <w:p w:rsidR="009364C9" w:rsidRPr="009364C9" w:rsidRDefault="009364C9" w:rsidP="009364C9">
      <w:pPr>
        <w:shd w:val="clear" w:color="auto" w:fill="FFFFFF"/>
        <w:jc w:val="center"/>
        <w:rPr>
          <w:bCs/>
          <w:color w:val="000000"/>
          <w:szCs w:val="28"/>
        </w:rPr>
      </w:pPr>
      <w:r w:rsidRPr="009364C9">
        <w:rPr>
          <w:bCs/>
          <w:color w:val="000000"/>
          <w:szCs w:val="28"/>
        </w:rPr>
        <w:t xml:space="preserve">а — движение воздуха вокруг здания, </w:t>
      </w:r>
      <w:proofErr w:type="gramStart"/>
      <w:r w:rsidRPr="009364C9">
        <w:rPr>
          <w:bCs/>
          <w:color w:val="000000"/>
          <w:szCs w:val="28"/>
        </w:rPr>
        <w:t>б</w:t>
      </w:r>
      <w:proofErr w:type="gramEnd"/>
      <w:r w:rsidRPr="009364C9">
        <w:rPr>
          <w:bCs/>
          <w:color w:val="000000"/>
          <w:szCs w:val="28"/>
        </w:rPr>
        <w:t xml:space="preserve"> — эпюра давления ветра на наружные поверхности здания</w:t>
      </w:r>
    </w:p>
    <w:p w:rsidR="009364C9" w:rsidRPr="009364C9" w:rsidRDefault="009364C9" w:rsidP="009364C9">
      <w:pPr>
        <w:shd w:val="clear" w:color="auto" w:fill="FFFFFF"/>
        <w:jc w:val="center"/>
        <w:rPr>
          <w:bCs/>
          <w:color w:val="000000"/>
          <w:szCs w:val="28"/>
        </w:rPr>
      </w:pPr>
    </w:p>
    <w:p w:rsidR="009364C9" w:rsidRPr="009364C9" w:rsidRDefault="009364C9" w:rsidP="009364C9">
      <w:pPr>
        <w:shd w:val="clear" w:color="auto" w:fill="FFFFFF"/>
        <w:ind w:firstLine="720"/>
        <w:jc w:val="center"/>
        <w:rPr>
          <w:color w:val="000000"/>
          <w:spacing w:val="2"/>
          <w:szCs w:val="28"/>
        </w:rPr>
      </w:pPr>
      <w:r w:rsidRPr="009364C9">
        <w:rPr>
          <w:color w:val="000000"/>
          <w:spacing w:val="2"/>
          <w:szCs w:val="28"/>
        </w:rPr>
        <w:t>Рисунок 1.6 − Схема обтекания воздуха промышленного здания при ветре</w:t>
      </w:r>
    </w:p>
    <w:p w:rsidR="009364C9" w:rsidRPr="009364C9" w:rsidRDefault="009364C9" w:rsidP="009364C9">
      <w:pPr>
        <w:shd w:val="clear" w:color="auto" w:fill="FFFFFF"/>
        <w:jc w:val="center"/>
        <w:rPr>
          <w:bCs/>
          <w:color w:val="000000"/>
          <w:szCs w:val="28"/>
        </w:rPr>
      </w:pPr>
      <w:r>
        <w:rPr>
          <w:noProof/>
          <w:szCs w:val="28"/>
        </w:rPr>
        <w:drawing>
          <wp:inline distT="0" distB="0" distL="0" distR="0">
            <wp:extent cx="5800725" cy="3286125"/>
            <wp:effectExtent l="0" t="0" r="9525" b="9525"/>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800725" cy="3286125"/>
                    </a:xfrm>
                    <a:prstGeom prst="rect">
                      <a:avLst/>
                    </a:prstGeom>
                    <a:noFill/>
                    <a:ln>
                      <a:noFill/>
                    </a:ln>
                  </pic:spPr>
                </pic:pic>
              </a:graphicData>
            </a:graphic>
          </wp:inline>
        </w:drawing>
      </w:r>
    </w:p>
    <w:p w:rsidR="009364C9" w:rsidRPr="009364C9" w:rsidRDefault="009364C9" w:rsidP="009364C9">
      <w:pPr>
        <w:shd w:val="clear" w:color="auto" w:fill="FFFFFF"/>
        <w:ind w:firstLine="720"/>
        <w:jc w:val="center"/>
        <w:rPr>
          <w:color w:val="000000"/>
          <w:spacing w:val="2"/>
          <w:szCs w:val="28"/>
        </w:rPr>
      </w:pPr>
      <w:r w:rsidRPr="009364C9">
        <w:rPr>
          <w:color w:val="000000"/>
          <w:spacing w:val="2"/>
          <w:szCs w:val="28"/>
        </w:rPr>
        <w:t>Рисунок 1.7 − Схема аэрации при ветре, действующем вдоль здания</w:t>
      </w:r>
    </w:p>
    <w:p w:rsidR="009364C9" w:rsidRPr="009364C9" w:rsidRDefault="009364C9" w:rsidP="009364C9">
      <w:pPr>
        <w:shd w:val="clear" w:color="auto" w:fill="FFFFFF"/>
        <w:jc w:val="center"/>
        <w:rPr>
          <w:szCs w:val="28"/>
        </w:rPr>
      </w:pPr>
      <w:r w:rsidRPr="009364C9">
        <w:rPr>
          <w:bCs/>
          <w:color w:val="000000"/>
          <w:szCs w:val="28"/>
        </w:rPr>
        <w:br w:type="page"/>
      </w:r>
      <w:r>
        <w:rPr>
          <w:noProof/>
          <w:szCs w:val="28"/>
        </w:rPr>
        <w:lastRenderedPageBreak/>
        <w:drawing>
          <wp:inline distT="0" distB="0" distL="0" distR="0">
            <wp:extent cx="6229350" cy="7448550"/>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229350" cy="7448550"/>
                    </a:xfrm>
                    <a:prstGeom prst="rect">
                      <a:avLst/>
                    </a:prstGeom>
                    <a:noFill/>
                    <a:ln>
                      <a:noFill/>
                    </a:ln>
                  </pic:spPr>
                </pic:pic>
              </a:graphicData>
            </a:graphic>
          </wp:inline>
        </w:drawing>
      </w:r>
    </w:p>
    <w:p w:rsidR="009364C9" w:rsidRPr="009364C9" w:rsidRDefault="009364C9" w:rsidP="009364C9">
      <w:pPr>
        <w:shd w:val="clear" w:color="auto" w:fill="FFFFFF"/>
        <w:ind w:firstLine="720"/>
        <w:jc w:val="center"/>
        <w:rPr>
          <w:szCs w:val="28"/>
        </w:rPr>
      </w:pPr>
    </w:p>
    <w:p w:rsidR="009364C9" w:rsidRPr="009364C9" w:rsidRDefault="009364C9" w:rsidP="009364C9">
      <w:pPr>
        <w:shd w:val="clear" w:color="auto" w:fill="FFFFFF"/>
        <w:ind w:firstLine="720"/>
        <w:jc w:val="center"/>
        <w:rPr>
          <w:color w:val="000000"/>
          <w:spacing w:val="4"/>
          <w:szCs w:val="28"/>
        </w:rPr>
      </w:pPr>
      <w:r w:rsidRPr="009364C9">
        <w:rPr>
          <w:i/>
          <w:iCs/>
          <w:color w:val="000000"/>
          <w:szCs w:val="28"/>
        </w:rPr>
        <w:t>а −</w:t>
      </w:r>
      <w:r w:rsidRPr="009364C9">
        <w:rPr>
          <w:color w:val="000000"/>
          <w:szCs w:val="28"/>
        </w:rPr>
        <w:t xml:space="preserve">в зимний и летний периоды; </w:t>
      </w:r>
      <w:r w:rsidRPr="009364C9">
        <w:rPr>
          <w:i/>
          <w:iCs/>
          <w:color w:val="000000"/>
          <w:szCs w:val="28"/>
        </w:rPr>
        <w:t xml:space="preserve">б </w:t>
      </w:r>
      <w:r w:rsidRPr="009364C9">
        <w:rPr>
          <w:color w:val="000000"/>
          <w:szCs w:val="28"/>
        </w:rPr>
        <w:t xml:space="preserve">− схемы и эпюры давления на ограждение здания при ветре; </w:t>
      </w:r>
      <w:r w:rsidRPr="009364C9">
        <w:rPr>
          <w:i/>
          <w:iCs/>
          <w:color w:val="000000"/>
          <w:szCs w:val="28"/>
        </w:rPr>
        <w:t xml:space="preserve">в </w:t>
      </w:r>
      <w:r w:rsidRPr="009364C9">
        <w:rPr>
          <w:color w:val="000000"/>
          <w:szCs w:val="28"/>
        </w:rPr>
        <w:t xml:space="preserve">− открывание приточных и вытяжных отверстий при ветре; </w:t>
      </w:r>
      <w:proofErr w:type="gramStart"/>
      <w:r w:rsidRPr="009364C9">
        <w:rPr>
          <w:i/>
          <w:iCs/>
          <w:color w:val="000000"/>
          <w:szCs w:val="28"/>
        </w:rPr>
        <w:t>г</w:t>
      </w:r>
      <w:proofErr w:type="gramEnd"/>
      <w:r w:rsidRPr="009364C9">
        <w:rPr>
          <w:i/>
          <w:iCs/>
          <w:color w:val="000000"/>
          <w:szCs w:val="28"/>
        </w:rPr>
        <w:t xml:space="preserve"> </w:t>
      </w:r>
      <w:r w:rsidRPr="009364C9">
        <w:rPr>
          <w:color w:val="000000"/>
          <w:szCs w:val="28"/>
        </w:rPr>
        <w:t xml:space="preserve">−роза ветров; </w:t>
      </w:r>
      <w:r w:rsidRPr="009364C9">
        <w:rPr>
          <w:i/>
          <w:iCs/>
          <w:color w:val="000000"/>
          <w:szCs w:val="28"/>
        </w:rPr>
        <w:t xml:space="preserve">д </w:t>
      </w:r>
      <w:r w:rsidRPr="009364C9">
        <w:rPr>
          <w:color w:val="000000"/>
          <w:szCs w:val="28"/>
        </w:rPr>
        <w:t xml:space="preserve">− неустойчивый режим работы фонарей; </w:t>
      </w:r>
      <w:r w:rsidRPr="009364C9">
        <w:rPr>
          <w:i/>
          <w:iCs/>
          <w:color w:val="000000"/>
          <w:szCs w:val="28"/>
        </w:rPr>
        <w:t xml:space="preserve">е </w:t>
      </w:r>
      <w:r w:rsidRPr="009364C9">
        <w:rPr>
          <w:color w:val="000000"/>
          <w:szCs w:val="28"/>
        </w:rPr>
        <w:t>−</w:t>
      </w:r>
      <w:r w:rsidRPr="009364C9">
        <w:rPr>
          <w:i/>
          <w:iCs/>
          <w:color w:val="000000"/>
          <w:szCs w:val="28"/>
        </w:rPr>
        <w:t xml:space="preserve"> </w:t>
      </w:r>
      <w:r w:rsidRPr="009364C9">
        <w:rPr>
          <w:color w:val="000000"/>
          <w:szCs w:val="28"/>
        </w:rPr>
        <w:t>активный аэраци</w:t>
      </w:r>
      <w:r w:rsidRPr="009364C9">
        <w:rPr>
          <w:color w:val="000000"/>
          <w:spacing w:val="4"/>
          <w:szCs w:val="28"/>
        </w:rPr>
        <w:t>онный профиль здания</w:t>
      </w:r>
    </w:p>
    <w:p w:rsidR="009364C9" w:rsidRPr="009364C9" w:rsidRDefault="009364C9" w:rsidP="009364C9">
      <w:pPr>
        <w:shd w:val="clear" w:color="auto" w:fill="FFFFFF"/>
        <w:ind w:firstLine="720"/>
        <w:jc w:val="center"/>
        <w:rPr>
          <w:color w:val="000000"/>
          <w:spacing w:val="4"/>
          <w:szCs w:val="28"/>
        </w:rPr>
      </w:pPr>
    </w:p>
    <w:p w:rsidR="009364C9" w:rsidRPr="009364C9" w:rsidRDefault="009364C9" w:rsidP="009364C9">
      <w:pPr>
        <w:shd w:val="clear" w:color="auto" w:fill="FFFFFF"/>
        <w:ind w:firstLine="720"/>
        <w:jc w:val="center"/>
        <w:rPr>
          <w:color w:val="000000"/>
          <w:spacing w:val="2"/>
          <w:szCs w:val="28"/>
        </w:rPr>
      </w:pPr>
      <w:r w:rsidRPr="009364C9">
        <w:rPr>
          <w:color w:val="000000"/>
          <w:spacing w:val="2"/>
          <w:szCs w:val="28"/>
        </w:rPr>
        <w:t>Рисунок 1.8− Схемы аэрации одноэтажных зданий</w:t>
      </w:r>
    </w:p>
    <w:p w:rsidR="009364C9" w:rsidRPr="009364C9" w:rsidRDefault="009364C9" w:rsidP="009364C9">
      <w:pPr>
        <w:shd w:val="clear" w:color="auto" w:fill="FFFFFF"/>
        <w:jc w:val="center"/>
        <w:rPr>
          <w:bCs/>
          <w:color w:val="000000"/>
          <w:szCs w:val="28"/>
        </w:rPr>
      </w:pPr>
    </w:p>
    <w:p w:rsidR="009364C9" w:rsidRPr="009364C9" w:rsidRDefault="009364C9" w:rsidP="009364C9">
      <w:pPr>
        <w:shd w:val="clear" w:color="auto" w:fill="FFFFFF"/>
        <w:jc w:val="center"/>
        <w:rPr>
          <w:bCs/>
          <w:color w:val="000000"/>
          <w:szCs w:val="28"/>
        </w:rPr>
      </w:pPr>
      <w:r w:rsidRPr="009364C9">
        <w:rPr>
          <w:bCs/>
          <w:color w:val="000000"/>
          <w:szCs w:val="28"/>
        </w:rPr>
        <w:br w:type="page"/>
      </w:r>
      <w:r>
        <w:rPr>
          <w:noProof/>
          <w:szCs w:val="28"/>
        </w:rPr>
        <w:lastRenderedPageBreak/>
        <w:drawing>
          <wp:inline distT="0" distB="0" distL="0" distR="0">
            <wp:extent cx="6153150" cy="6677025"/>
            <wp:effectExtent l="0" t="0" r="0" b="9525"/>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6153150" cy="6677025"/>
                    </a:xfrm>
                    <a:prstGeom prst="rect">
                      <a:avLst/>
                    </a:prstGeom>
                    <a:noFill/>
                    <a:ln>
                      <a:noFill/>
                    </a:ln>
                  </pic:spPr>
                </pic:pic>
              </a:graphicData>
            </a:graphic>
          </wp:inline>
        </w:drawing>
      </w:r>
    </w:p>
    <w:p w:rsidR="009364C9" w:rsidRPr="009364C9" w:rsidRDefault="009364C9" w:rsidP="009364C9">
      <w:pPr>
        <w:shd w:val="clear" w:color="auto" w:fill="FFFFFF"/>
        <w:jc w:val="both"/>
        <w:rPr>
          <w:bCs/>
          <w:i/>
          <w:color w:val="000000"/>
          <w:szCs w:val="28"/>
        </w:rPr>
      </w:pPr>
    </w:p>
    <w:p w:rsidR="009364C9" w:rsidRPr="009364C9" w:rsidRDefault="009364C9" w:rsidP="009364C9">
      <w:pPr>
        <w:shd w:val="clear" w:color="auto" w:fill="FFFFFF"/>
        <w:jc w:val="both"/>
        <w:rPr>
          <w:bCs/>
          <w:color w:val="000000"/>
          <w:szCs w:val="28"/>
        </w:rPr>
      </w:pPr>
      <w:r w:rsidRPr="009364C9">
        <w:rPr>
          <w:bCs/>
          <w:i/>
          <w:color w:val="000000"/>
          <w:szCs w:val="28"/>
        </w:rPr>
        <w:t>а</w:t>
      </w:r>
      <w:r w:rsidRPr="009364C9">
        <w:rPr>
          <w:bCs/>
          <w:color w:val="000000"/>
          <w:szCs w:val="28"/>
        </w:rPr>
        <w:t xml:space="preserve"> — при постоянной высоте здания и при незастроенном периметре наружных стен (режим работы средних аэрационных фонарей неустойчив); </w:t>
      </w:r>
    </w:p>
    <w:p w:rsidR="009364C9" w:rsidRPr="009364C9" w:rsidRDefault="009364C9" w:rsidP="009364C9">
      <w:pPr>
        <w:shd w:val="clear" w:color="auto" w:fill="FFFFFF"/>
        <w:jc w:val="both"/>
        <w:rPr>
          <w:bCs/>
          <w:color w:val="000000"/>
          <w:szCs w:val="28"/>
        </w:rPr>
      </w:pPr>
      <w:r w:rsidRPr="009364C9">
        <w:rPr>
          <w:bCs/>
          <w:i/>
          <w:color w:val="000000"/>
          <w:szCs w:val="28"/>
        </w:rPr>
        <w:t>б</w:t>
      </w:r>
      <w:r w:rsidRPr="009364C9">
        <w:rPr>
          <w:bCs/>
          <w:color w:val="000000"/>
          <w:szCs w:val="28"/>
        </w:rPr>
        <w:t xml:space="preserve">—три постоянной высоте здания и застроенном периметре наружных стен (режим работы средних аэрационных фонарей неустойчив); </w:t>
      </w:r>
    </w:p>
    <w:p w:rsidR="009364C9" w:rsidRPr="009364C9" w:rsidRDefault="009364C9" w:rsidP="009364C9">
      <w:pPr>
        <w:shd w:val="clear" w:color="auto" w:fill="FFFFFF"/>
        <w:jc w:val="both"/>
        <w:rPr>
          <w:bCs/>
          <w:color w:val="000000"/>
          <w:szCs w:val="28"/>
        </w:rPr>
      </w:pPr>
      <w:proofErr w:type="gramStart"/>
      <w:r w:rsidRPr="009364C9">
        <w:rPr>
          <w:bCs/>
          <w:i/>
          <w:color w:val="000000"/>
          <w:szCs w:val="28"/>
        </w:rPr>
        <w:t>в</w:t>
      </w:r>
      <w:proofErr w:type="gramEnd"/>
      <w:r w:rsidRPr="009364C9">
        <w:rPr>
          <w:bCs/>
          <w:color w:val="000000"/>
          <w:szCs w:val="28"/>
        </w:rPr>
        <w:t xml:space="preserve"> — </w:t>
      </w:r>
      <w:proofErr w:type="gramStart"/>
      <w:r w:rsidRPr="009364C9">
        <w:rPr>
          <w:bCs/>
          <w:color w:val="000000"/>
          <w:szCs w:val="28"/>
        </w:rPr>
        <w:t>при</w:t>
      </w:r>
      <w:proofErr w:type="gramEnd"/>
      <w:r w:rsidRPr="009364C9">
        <w:rPr>
          <w:bCs/>
          <w:color w:val="000000"/>
          <w:szCs w:val="28"/>
        </w:rPr>
        <w:t xml:space="preserve"> активизированном профиле здания с повышенным пролетом над источником производственных тепловыделений; </w:t>
      </w:r>
    </w:p>
    <w:p w:rsidR="009364C9" w:rsidRPr="009364C9" w:rsidRDefault="009364C9" w:rsidP="009364C9">
      <w:pPr>
        <w:shd w:val="clear" w:color="auto" w:fill="FFFFFF"/>
        <w:jc w:val="both"/>
        <w:rPr>
          <w:bCs/>
          <w:color w:val="000000"/>
          <w:szCs w:val="28"/>
        </w:rPr>
      </w:pPr>
      <w:proofErr w:type="gramStart"/>
      <w:r w:rsidRPr="009364C9">
        <w:rPr>
          <w:bCs/>
          <w:i/>
          <w:color w:val="000000"/>
          <w:szCs w:val="28"/>
        </w:rPr>
        <w:t>г</w:t>
      </w:r>
      <w:proofErr w:type="gramEnd"/>
      <w:r w:rsidRPr="009364C9">
        <w:rPr>
          <w:bCs/>
          <w:color w:val="000000"/>
          <w:szCs w:val="28"/>
        </w:rPr>
        <w:t xml:space="preserve"> — при активизированном профиле здания с чередованием повышенных и пониженных аэрационных фонарей</w:t>
      </w:r>
    </w:p>
    <w:p w:rsidR="009364C9" w:rsidRPr="009364C9" w:rsidRDefault="009364C9" w:rsidP="009364C9">
      <w:pPr>
        <w:shd w:val="clear" w:color="auto" w:fill="FFFFFF"/>
        <w:jc w:val="both"/>
        <w:rPr>
          <w:bCs/>
          <w:color w:val="000000"/>
          <w:szCs w:val="28"/>
        </w:rPr>
      </w:pPr>
    </w:p>
    <w:p w:rsidR="009364C9" w:rsidRPr="009364C9" w:rsidRDefault="009364C9" w:rsidP="009364C9">
      <w:pPr>
        <w:shd w:val="clear" w:color="auto" w:fill="FFFFFF"/>
        <w:ind w:firstLine="720"/>
        <w:jc w:val="center"/>
        <w:rPr>
          <w:color w:val="000000"/>
          <w:spacing w:val="2"/>
          <w:szCs w:val="28"/>
        </w:rPr>
      </w:pPr>
      <w:r w:rsidRPr="009364C9">
        <w:rPr>
          <w:color w:val="000000"/>
          <w:spacing w:val="2"/>
          <w:szCs w:val="28"/>
        </w:rPr>
        <w:t>Рисунок 1.9 − Схемы аэрации многопролетных одноэтажных зданий</w:t>
      </w:r>
    </w:p>
    <w:p w:rsidR="009364C9" w:rsidRPr="009364C9" w:rsidRDefault="009364C9" w:rsidP="009364C9">
      <w:pPr>
        <w:shd w:val="clear" w:color="auto" w:fill="FFFFFF"/>
        <w:ind w:firstLine="720"/>
        <w:jc w:val="both"/>
        <w:rPr>
          <w:color w:val="000000"/>
          <w:spacing w:val="3"/>
          <w:szCs w:val="28"/>
        </w:rPr>
      </w:pPr>
      <w:r w:rsidRPr="009364C9">
        <w:rPr>
          <w:color w:val="000000"/>
          <w:spacing w:val="3"/>
          <w:szCs w:val="28"/>
        </w:rPr>
        <w:br w:type="page"/>
      </w:r>
      <w:r w:rsidRPr="009364C9">
        <w:rPr>
          <w:color w:val="000000"/>
          <w:spacing w:val="3"/>
          <w:szCs w:val="28"/>
        </w:rPr>
        <w:lastRenderedPageBreak/>
        <w:t>В одноэтажных однопролетных зданиях на активность аэрации в ос</w:t>
      </w:r>
      <w:r w:rsidRPr="009364C9">
        <w:rPr>
          <w:color w:val="000000"/>
          <w:spacing w:val="1"/>
          <w:szCs w:val="28"/>
        </w:rPr>
        <w:t xml:space="preserve">новном влияют </w:t>
      </w:r>
      <w:r w:rsidRPr="009364C9">
        <w:rPr>
          <w:i/>
          <w:color w:val="000000"/>
          <w:spacing w:val="1"/>
          <w:szCs w:val="28"/>
        </w:rPr>
        <w:t>разность температур наружного и внутреннего воздуха</w:t>
      </w:r>
      <w:r w:rsidRPr="009364C9">
        <w:rPr>
          <w:color w:val="000000"/>
          <w:spacing w:val="1"/>
          <w:szCs w:val="28"/>
        </w:rPr>
        <w:t xml:space="preserve"> и </w:t>
      </w:r>
      <w:r w:rsidRPr="009364C9">
        <w:rPr>
          <w:i/>
          <w:color w:val="000000"/>
          <w:spacing w:val="2"/>
          <w:szCs w:val="28"/>
        </w:rPr>
        <w:t>высотный перепад</w:t>
      </w:r>
      <w:r w:rsidRPr="009364C9">
        <w:rPr>
          <w:color w:val="000000"/>
          <w:spacing w:val="2"/>
          <w:szCs w:val="28"/>
        </w:rPr>
        <w:t xml:space="preserve">, определяемый как разность уровней расположения </w:t>
      </w:r>
      <w:r w:rsidRPr="009364C9">
        <w:rPr>
          <w:color w:val="000000"/>
          <w:spacing w:val="3"/>
          <w:szCs w:val="28"/>
        </w:rPr>
        <w:t xml:space="preserve">приточных и вытяжных отверстий. </w:t>
      </w:r>
    </w:p>
    <w:p w:rsidR="009364C9" w:rsidRPr="009364C9" w:rsidRDefault="009364C9" w:rsidP="009364C9">
      <w:pPr>
        <w:shd w:val="clear" w:color="auto" w:fill="FFFFFF"/>
        <w:ind w:firstLine="720"/>
        <w:jc w:val="both"/>
        <w:rPr>
          <w:color w:val="000000"/>
          <w:szCs w:val="28"/>
        </w:rPr>
      </w:pPr>
      <w:r w:rsidRPr="009364C9">
        <w:rPr>
          <w:color w:val="000000"/>
          <w:spacing w:val="3"/>
          <w:szCs w:val="28"/>
        </w:rPr>
        <w:t xml:space="preserve">В летних условиях при отсутствии </w:t>
      </w:r>
      <w:r w:rsidRPr="009364C9">
        <w:rPr>
          <w:color w:val="000000"/>
          <w:szCs w:val="28"/>
        </w:rPr>
        <w:t>ветра, когда температуры наружного и внутреннего воздуха почти выравниваются, естественный воздухообмен происходит за счет высотного перепада.</w:t>
      </w:r>
    </w:p>
    <w:p w:rsidR="009364C9" w:rsidRPr="009364C9" w:rsidRDefault="009364C9" w:rsidP="009364C9">
      <w:pPr>
        <w:shd w:val="clear" w:color="auto" w:fill="FFFFFF"/>
        <w:ind w:firstLine="720"/>
        <w:jc w:val="both"/>
        <w:rPr>
          <w:color w:val="000000"/>
          <w:szCs w:val="28"/>
        </w:rPr>
      </w:pPr>
      <w:r w:rsidRPr="009364C9">
        <w:rPr>
          <w:color w:val="000000"/>
          <w:szCs w:val="28"/>
        </w:rPr>
        <w:t xml:space="preserve">Поэтому в этот период года для притока воздуха предусматривают </w:t>
      </w:r>
      <w:r w:rsidRPr="009364C9">
        <w:rPr>
          <w:color w:val="000000"/>
          <w:spacing w:val="1"/>
          <w:szCs w:val="28"/>
        </w:rPr>
        <w:t>в наружных стенах самые низкие проемы, располагая низ проемов на вы</w:t>
      </w:r>
      <w:r w:rsidRPr="009364C9">
        <w:rPr>
          <w:color w:val="000000"/>
          <w:szCs w:val="28"/>
        </w:rPr>
        <w:t>соте 0,3-</w:t>
      </w:r>
      <w:smartTag w:uri="urn:schemas-microsoft-com:office:smarttags" w:element="metricconverter">
        <w:smartTagPr>
          <w:attr w:name="ProductID" w:val="1,8 м"/>
        </w:smartTagPr>
        <w:r w:rsidRPr="009364C9">
          <w:rPr>
            <w:color w:val="000000"/>
            <w:szCs w:val="28"/>
          </w:rPr>
          <w:t>1,8 м</w:t>
        </w:r>
      </w:smartTag>
      <w:r w:rsidRPr="009364C9">
        <w:rPr>
          <w:color w:val="000000"/>
          <w:szCs w:val="28"/>
        </w:rPr>
        <w:t xml:space="preserve"> от пола. </w:t>
      </w:r>
    </w:p>
    <w:p w:rsidR="009364C9" w:rsidRPr="009364C9" w:rsidRDefault="009364C9" w:rsidP="009364C9">
      <w:pPr>
        <w:shd w:val="clear" w:color="auto" w:fill="FFFFFF"/>
        <w:ind w:firstLine="720"/>
        <w:jc w:val="both"/>
        <w:rPr>
          <w:szCs w:val="28"/>
        </w:rPr>
      </w:pPr>
      <w:r w:rsidRPr="009364C9">
        <w:rPr>
          <w:color w:val="000000"/>
          <w:szCs w:val="28"/>
        </w:rPr>
        <w:t>В зимний и переходный периоды года для прито</w:t>
      </w:r>
      <w:r w:rsidRPr="009364C9">
        <w:rPr>
          <w:color w:val="000000"/>
          <w:spacing w:val="1"/>
          <w:szCs w:val="28"/>
        </w:rPr>
        <w:t xml:space="preserve">ка воздуха используют более высокие проемы, располагая их в зданиях </w:t>
      </w:r>
      <w:r w:rsidRPr="009364C9">
        <w:rPr>
          <w:color w:val="000000"/>
          <w:szCs w:val="28"/>
        </w:rPr>
        <w:t xml:space="preserve">высотой до </w:t>
      </w:r>
      <w:smartTag w:uri="urn:schemas-microsoft-com:office:smarttags" w:element="metricconverter">
        <w:smartTagPr>
          <w:attr w:name="ProductID" w:val="6 м"/>
        </w:smartTagPr>
        <w:r w:rsidRPr="009364C9">
          <w:rPr>
            <w:color w:val="000000"/>
            <w:szCs w:val="28"/>
          </w:rPr>
          <w:t>6 м</w:t>
        </w:r>
      </w:smartTag>
      <w:r w:rsidRPr="009364C9">
        <w:rPr>
          <w:color w:val="000000"/>
          <w:szCs w:val="28"/>
        </w:rPr>
        <w:t xml:space="preserve"> на высоте около </w:t>
      </w:r>
      <w:smartTag w:uri="urn:schemas-microsoft-com:office:smarttags" w:element="metricconverter">
        <w:smartTagPr>
          <w:attr w:name="ProductID" w:val="3 м"/>
        </w:smartTagPr>
        <w:r w:rsidRPr="009364C9">
          <w:rPr>
            <w:color w:val="000000"/>
            <w:szCs w:val="28"/>
          </w:rPr>
          <w:t>3 м</w:t>
        </w:r>
      </w:smartTag>
      <w:r w:rsidRPr="009364C9">
        <w:rPr>
          <w:color w:val="000000"/>
          <w:szCs w:val="28"/>
        </w:rPr>
        <w:t xml:space="preserve">, а в зданиях высотой более </w:t>
      </w:r>
      <w:smartTag w:uri="urn:schemas-microsoft-com:office:smarttags" w:element="metricconverter">
        <w:smartTagPr>
          <w:attr w:name="ProductID" w:val="6 м"/>
        </w:smartTagPr>
        <w:r w:rsidRPr="009364C9">
          <w:rPr>
            <w:color w:val="000000"/>
            <w:szCs w:val="28"/>
          </w:rPr>
          <w:t>6 м</w:t>
        </w:r>
      </w:smartTag>
      <w:r w:rsidRPr="009364C9">
        <w:rPr>
          <w:color w:val="000000"/>
          <w:szCs w:val="28"/>
        </w:rPr>
        <w:t xml:space="preserve"> − на высоте не менее </w:t>
      </w:r>
      <w:smartTag w:uri="urn:schemas-microsoft-com:office:smarttags" w:element="metricconverter">
        <w:smartTagPr>
          <w:attr w:name="ProductID" w:val="4 м"/>
        </w:smartTagPr>
        <w:r w:rsidRPr="009364C9">
          <w:rPr>
            <w:color w:val="000000"/>
            <w:szCs w:val="28"/>
          </w:rPr>
          <w:t>4 м</w:t>
        </w:r>
      </w:smartTag>
      <w:r w:rsidRPr="009364C9">
        <w:rPr>
          <w:color w:val="000000"/>
          <w:szCs w:val="28"/>
        </w:rPr>
        <w:t xml:space="preserve"> от пола (рисунок 1.4; 1.8</w:t>
      </w:r>
      <w:r w:rsidRPr="009364C9">
        <w:rPr>
          <w:i/>
          <w:color w:val="000000"/>
          <w:szCs w:val="28"/>
        </w:rPr>
        <w:t>а, в</w:t>
      </w:r>
      <w:r w:rsidRPr="009364C9">
        <w:rPr>
          <w:iCs/>
          <w:color w:val="000000"/>
          <w:szCs w:val="28"/>
        </w:rPr>
        <w:t>)</w:t>
      </w:r>
      <w:r w:rsidRPr="009364C9">
        <w:rPr>
          <w:i/>
          <w:iCs/>
          <w:color w:val="000000"/>
          <w:szCs w:val="28"/>
        </w:rPr>
        <w:t xml:space="preserve">. </w:t>
      </w:r>
      <w:r w:rsidRPr="009364C9">
        <w:rPr>
          <w:color w:val="000000"/>
          <w:szCs w:val="28"/>
        </w:rPr>
        <w:t>Вытяжные проемы, независи</w:t>
      </w:r>
      <w:r w:rsidRPr="009364C9">
        <w:rPr>
          <w:color w:val="000000"/>
          <w:spacing w:val="1"/>
          <w:szCs w:val="28"/>
        </w:rPr>
        <w:t>мо от периода года, располагают в верхней части здания, используя для этого либо верхнюю часть окон, либо фонари.</w:t>
      </w:r>
    </w:p>
    <w:p w:rsidR="009364C9" w:rsidRPr="009364C9" w:rsidRDefault="009364C9" w:rsidP="009364C9">
      <w:pPr>
        <w:shd w:val="clear" w:color="auto" w:fill="FFFFFF"/>
        <w:ind w:firstLine="720"/>
        <w:jc w:val="both"/>
        <w:rPr>
          <w:color w:val="000000"/>
          <w:spacing w:val="3"/>
          <w:szCs w:val="28"/>
        </w:rPr>
      </w:pPr>
      <w:r w:rsidRPr="009364C9">
        <w:rPr>
          <w:color w:val="000000"/>
          <w:spacing w:val="4"/>
          <w:szCs w:val="28"/>
        </w:rPr>
        <w:t xml:space="preserve">Характер аэрации в однопролетных зданиях существенно меняется </w:t>
      </w:r>
      <w:r w:rsidRPr="009364C9">
        <w:rPr>
          <w:color w:val="000000"/>
          <w:spacing w:val="2"/>
          <w:szCs w:val="28"/>
        </w:rPr>
        <w:t>при воздействии на него ветра. Ветер, как воздушный поток, обтекает здание, создавая с наветренной стороны избыточное давление у отдельных его элементов, а с заветренной стороны (за зданием или у выступа</w:t>
      </w:r>
      <w:r w:rsidRPr="009364C9">
        <w:rPr>
          <w:color w:val="000000"/>
          <w:szCs w:val="28"/>
        </w:rPr>
        <w:t xml:space="preserve">ющих элементов) − отсос, т.е. отрицательное давление (рисунок 1.6). Вследствие этого открывание проемов необходимо регулировать с учетом </w:t>
      </w:r>
      <w:r w:rsidRPr="009364C9">
        <w:rPr>
          <w:color w:val="000000"/>
          <w:spacing w:val="3"/>
          <w:szCs w:val="28"/>
        </w:rPr>
        <w:t xml:space="preserve">направления и скорости ветра. </w:t>
      </w:r>
    </w:p>
    <w:p w:rsidR="009364C9" w:rsidRPr="009364C9" w:rsidRDefault="009364C9" w:rsidP="009364C9">
      <w:pPr>
        <w:shd w:val="clear" w:color="auto" w:fill="FFFFFF"/>
        <w:ind w:firstLine="720"/>
        <w:jc w:val="both"/>
        <w:rPr>
          <w:i/>
          <w:iCs/>
          <w:color w:val="000000"/>
          <w:spacing w:val="4"/>
          <w:szCs w:val="28"/>
        </w:rPr>
      </w:pPr>
      <w:r w:rsidRPr="009364C9">
        <w:rPr>
          <w:color w:val="000000"/>
          <w:spacing w:val="3"/>
          <w:szCs w:val="28"/>
        </w:rPr>
        <w:t xml:space="preserve">Воздушные потоки из здания будут иметь </w:t>
      </w:r>
      <w:r w:rsidRPr="009364C9">
        <w:rPr>
          <w:color w:val="000000"/>
          <w:spacing w:val="4"/>
          <w:szCs w:val="28"/>
        </w:rPr>
        <w:t>направление в сторону пониженного давления (</w:t>
      </w:r>
      <w:r w:rsidRPr="009364C9">
        <w:rPr>
          <w:color w:val="000000"/>
          <w:szCs w:val="28"/>
        </w:rPr>
        <w:t>рисунок 1.8, б</w:t>
      </w:r>
      <w:r w:rsidRPr="009364C9">
        <w:rPr>
          <w:i/>
          <w:iCs/>
          <w:color w:val="000000"/>
          <w:spacing w:val="4"/>
          <w:szCs w:val="28"/>
        </w:rPr>
        <w:t>).</w:t>
      </w:r>
    </w:p>
    <w:p w:rsidR="009364C9" w:rsidRPr="009364C9" w:rsidRDefault="009364C9" w:rsidP="009364C9">
      <w:pPr>
        <w:shd w:val="clear" w:color="auto" w:fill="FFFFFF"/>
        <w:ind w:firstLine="720"/>
        <w:jc w:val="both"/>
        <w:rPr>
          <w:color w:val="000000"/>
          <w:spacing w:val="4"/>
          <w:szCs w:val="28"/>
        </w:rPr>
      </w:pPr>
      <w:r>
        <w:rPr>
          <w:noProof/>
          <w:szCs w:val="28"/>
        </w:rPr>
        <mc:AlternateContent>
          <mc:Choice Requires="wps">
            <w:drawing>
              <wp:anchor distT="0" distB="0" distL="114300" distR="114300" simplePos="0" relativeHeight="251660288" behindDoc="0" locked="0" layoutInCell="0" allowOverlap="1">
                <wp:simplePos x="0" y="0"/>
                <wp:positionH relativeFrom="margin">
                  <wp:posOffset>-814070</wp:posOffset>
                </wp:positionH>
                <wp:positionV relativeFrom="paragraph">
                  <wp:posOffset>4977130</wp:posOffset>
                </wp:positionV>
                <wp:extent cx="0" cy="475615"/>
                <wp:effectExtent l="10795" t="16510" r="17780" b="12700"/>
                <wp:wrapNone/>
                <wp:docPr id="21" name="Прямая соединительная линия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75615"/>
                        </a:xfrm>
                        <a:prstGeom prst="line">
                          <a:avLst/>
                        </a:prstGeom>
                        <a:noFill/>
                        <a:ln w="1841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1" o:spid="_x0000_s1026"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64.1pt,391.9pt" to="-64.1pt,42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" o:allowincell="f" strokeweight="1.45pt">
                <w10:wrap anchorx="margin"/>
              </v:line>
            </w:pict>
          </mc:Fallback>
        </mc:AlternateContent>
      </w:r>
      <w:r w:rsidRPr="009364C9">
        <w:rPr>
          <w:color w:val="000000"/>
          <w:spacing w:val="1"/>
          <w:szCs w:val="28"/>
        </w:rPr>
        <w:t xml:space="preserve">В целях лучшей аэрации ориентацию зданий относительно ветра следует производить так, чтобы вытяжные проемы, особенно фонари, были </w:t>
      </w:r>
      <w:r w:rsidRPr="009364C9">
        <w:rPr>
          <w:color w:val="000000"/>
          <w:spacing w:val="-1"/>
          <w:szCs w:val="28"/>
        </w:rPr>
        <w:t xml:space="preserve">расположены своей продольной осью перпендикулярно господствующему </w:t>
      </w:r>
      <w:r w:rsidRPr="009364C9">
        <w:rPr>
          <w:color w:val="000000"/>
          <w:spacing w:val="4"/>
          <w:szCs w:val="28"/>
        </w:rPr>
        <w:t xml:space="preserve">направлению ветра в данной местности в летний период. </w:t>
      </w:r>
    </w:p>
    <w:p w:rsidR="009364C9" w:rsidRPr="009364C9" w:rsidRDefault="009364C9" w:rsidP="009364C9">
      <w:pPr>
        <w:shd w:val="clear" w:color="auto" w:fill="FFFFFF"/>
        <w:ind w:firstLine="720"/>
        <w:jc w:val="both"/>
        <w:rPr>
          <w:color w:val="000000"/>
          <w:spacing w:val="1"/>
          <w:szCs w:val="28"/>
        </w:rPr>
      </w:pPr>
      <w:r w:rsidRPr="009364C9">
        <w:rPr>
          <w:color w:val="000000"/>
          <w:spacing w:val="4"/>
          <w:szCs w:val="28"/>
        </w:rPr>
        <w:t>Господству</w:t>
      </w:r>
      <w:r w:rsidRPr="009364C9">
        <w:rPr>
          <w:color w:val="000000"/>
          <w:szCs w:val="28"/>
        </w:rPr>
        <w:t xml:space="preserve">ющее направление ветра определяют по розе ветров, построенной по </w:t>
      </w:r>
      <w:r w:rsidRPr="009364C9">
        <w:rPr>
          <w:color w:val="000000"/>
          <w:spacing w:val="1"/>
          <w:szCs w:val="28"/>
        </w:rPr>
        <w:t xml:space="preserve">повторяемости ветра, в процентах, на июль месяц. </w:t>
      </w:r>
    </w:p>
    <w:p w:rsidR="009364C9" w:rsidRPr="009364C9" w:rsidRDefault="009364C9" w:rsidP="009364C9">
      <w:pPr>
        <w:shd w:val="clear" w:color="auto" w:fill="FFFFFF"/>
        <w:ind w:firstLine="720"/>
        <w:jc w:val="both"/>
        <w:rPr>
          <w:color w:val="000000"/>
          <w:szCs w:val="28"/>
        </w:rPr>
      </w:pPr>
      <w:r w:rsidRPr="009364C9">
        <w:rPr>
          <w:color w:val="000000"/>
          <w:spacing w:val="1"/>
          <w:szCs w:val="28"/>
        </w:rPr>
        <w:t xml:space="preserve">Пример розы ветров с </w:t>
      </w:r>
      <w:r w:rsidRPr="009364C9">
        <w:rPr>
          <w:color w:val="000000"/>
          <w:spacing w:val="3"/>
          <w:szCs w:val="28"/>
        </w:rPr>
        <w:t xml:space="preserve">преобладающим юго-восточным направлением показан на </w:t>
      </w:r>
      <w:r w:rsidRPr="009364C9">
        <w:rPr>
          <w:color w:val="000000"/>
          <w:szCs w:val="28"/>
        </w:rPr>
        <w:t>рисунке 1.5 и</w:t>
      </w:r>
      <w:r w:rsidRPr="009364C9">
        <w:rPr>
          <w:color w:val="000000"/>
          <w:spacing w:val="1"/>
          <w:szCs w:val="28"/>
        </w:rPr>
        <w:t xml:space="preserve"> с </w:t>
      </w:r>
      <w:r w:rsidRPr="009364C9">
        <w:rPr>
          <w:color w:val="000000"/>
          <w:spacing w:val="3"/>
          <w:szCs w:val="28"/>
        </w:rPr>
        <w:t xml:space="preserve">преобладающим юго-западным  направлением на </w:t>
      </w:r>
      <w:r w:rsidRPr="009364C9">
        <w:rPr>
          <w:color w:val="000000"/>
          <w:szCs w:val="28"/>
        </w:rPr>
        <w:t>рисунке 1.8,</w:t>
      </w:r>
      <w:r w:rsidRPr="009364C9">
        <w:rPr>
          <w:i/>
          <w:color w:val="000000"/>
          <w:szCs w:val="28"/>
        </w:rPr>
        <w:t>г</w:t>
      </w:r>
      <w:r w:rsidRPr="009364C9">
        <w:rPr>
          <w:color w:val="000000"/>
          <w:szCs w:val="28"/>
        </w:rPr>
        <w:t>.</w:t>
      </w:r>
    </w:p>
    <w:p w:rsidR="009364C9" w:rsidRPr="009364C9" w:rsidRDefault="009364C9" w:rsidP="009364C9">
      <w:pPr>
        <w:shd w:val="clear" w:color="auto" w:fill="FFFFFF"/>
        <w:ind w:firstLine="720"/>
        <w:jc w:val="both"/>
        <w:rPr>
          <w:color w:val="000000"/>
          <w:spacing w:val="2"/>
          <w:szCs w:val="28"/>
        </w:rPr>
      </w:pPr>
      <w:r w:rsidRPr="009364C9">
        <w:rPr>
          <w:color w:val="000000"/>
          <w:szCs w:val="28"/>
        </w:rPr>
        <w:t xml:space="preserve">В многопролетных зданиях организовать естественный воздухообмен </w:t>
      </w:r>
      <w:r w:rsidRPr="009364C9">
        <w:rPr>
          <w:color w:val="000000"/>
          <w:spacing w:val="2"/>
          <w:szCs w:val="28"/>
        </w:rPr>
        <w:t xml:space="preserve">сложнее, особенно в зданиях с равновысокими пролетами. </w:t>
      </w:r>
    </w:p>
    <w:p w:rsidR="009364C9" w:rsidRPr="009364C9" w:rsidRDefault="009364C9" w:rsidP="009364C9">
      <w:pPr>
        <w:shd w:val="clear" w:color="auto" w:fill="FFFFFF"/>
        <w:ind w:firstLine="720"/>
        <w:jc w:val="both"/>
        <w:rPr>
          <w:color w:val="000000"/>
          <w:spacing w:val="1"/>
          <w:szCs w:val="28"/>
        </w:rPr>
      </w:pPr>
      <w:r w:rsidRPr="009364C9">
        <w:rPr>
          <w:color w:val="000000"/>
          <w:spacing w:val="2"/>
          <w:szCs w:val="28"/>
        </w:rPr>
        <w:t>Здесь, в пер</w:t>
      </w:r>
      <w:r w:rsidRPr="009364C9">
        <w:rPr>
          <w:color w:val="000000"/>
          <w:spacing w:val="1"/>
          <w:szCs w:val="28"/>
        </w:rPr>
        <w:t xml:space="preserve">вую очередь, необходимо стремиться к рациональному расположению производственных участков с </w:t>
      </w:r>
      <w:proofErr w:type="gramStart"/>
      <w:r w:rsidRPr="009364C9">
        <w:rPr>
          <w:color w:val="000000"/>
          <w:spacing w:val="1"/>
          <w:szCs w:val="28"/>
        </w:rPr>
        <w:t>различным</w:t>
      </w:r>
      <w:proofErr w:type="gramEnd"/>
      <w:r w:rsidRPr="009364C9">
        <w:rPr>
          <w:color w:val="000000"/>
          <w:spacing w:val="1"/>
          <w:szCs w:val="28"/>
        </w:rPr>
        <w:t xml:space="preserve"> </w:t>
      </w:r>
      <w:proofErr w:type="spellStart"/>
      <w:r w:rsidRPr="009364C9">
        <w:rPr>
          <w:color w:val="000000"/>
          <w:spacing w:val="1"/>
          <w:szCs w:val="28"/>
        </w:rPr>
        <w:t>теплонапряжением</w:t>
      </w:r>
      <w:proofErr w:type="spellEnd"/>
      <w:r w:rsidRPr="009364C9">
        <w:rPr>
          <w:color w:val="000000"/>
          <w:spacing w:val="1"/>
          <w:szCs w:val="28"/>
        </w:rPr>
        <w:t xml:space="preserve"> относительно крайних пролетов и друг друга. </w:t>
      </w:r>
    </w:p>
    <w:p w:rsidR="009364C9" w:rsidRPr="009364C9" w:rsidRDefault="009364C9" w:rsidP="009364C9">
      <w:pPr>
        <w:shd w:val="clear" w:color="auto" w:fill="FFFFFF"/>
        <w:ind w:firstLine="720"/>
        <w:jc w:val="both"/>
        <w:rPr>
          <w:szCs w:val="28"/>
        </w:rPr>
      </w:pPr>
      <w:r w:rsidRPr="009364C9">
        <w:rPr>
          <w:color w:val="000000"/>
          <w:spacing w:val="1"/>
          <w:szCs w:val="28"/>
        </w:rPr>
        <w:t xml:space="preserve">С целью повышения эффективности аэрации более теплонапряженные участки следует располагать в крайних пролетах, а при многорядном расположении источников тепловыделений </w:t>
      </w:r>
      <w:r w:rsidRPr="009364C9">
        <w:rPr>
          <w:color w:val="000000"/>
          <w:szCs w:val="28"/>
        </w:rPr>
        <w:t xml:space="preserve">предусматривать разрывы. Разрывы обеспечивают лучшее поступление </w:t>
      </w:r>
      <w:r w:rsidRPr="009364C9">
        <w:rPr>
          <w:color w:val="000000"/>
          <w:spacing w:val="-1"/>
          <w:szCs w:val="28"/>
        </w:rPr>
        <w:t xml:space="preserve">воздуха в проходы между источниками, и в этом случае рабочие места </w:t>
      </w:r>
      <w:r w:rsidRPr="009364C9">
        <w:rPr>
          <w:color w:val="000000"/>
          <w:spacing w:val="1"/>
          <w:szCs w:val="28"/>
        </w:rPr>
        <w:t>целесообразнее размещать со стороны приточных проемов.</w:t>
      </w:r>
    </w:p>
    <w:p w:rsidR="009364C9" w:rsidRPr="009364C9" w:rsidRDefault="009364C9" w:rsidP="009364C9">
      <w:pPr>
        <w:shd w:val="clear" w:color="auto" w:fill="FFFFFF"/>
        <w:ind w:firstLine="720"/>
        <w:jc w:val="both"/>
        <w:rPr>
          <w:szCs w:val="28"/>
        </w:rPr>
      </w:pPr>
      <w:r w:rsidRPr="009364C9">
        <w:rPr>
          <w:color w:val="000000"/>
          <w:spacing w:val="1"/>
          <w:szCs w:val="28"/>
        </w:rPr>
        <w:lastRenderedPageBreak/>
        <w:t>Для притока наружного воздуха в многопролетных зданиях устраива</w:t>
      </w:r>
      <w:r w:rsidRPr="009364C9">
        <w:rPr>
          <w:color w:val="000000"/>
          <w:szCs w:val="28"/>
        </w:rPr>
        <w:t xml:space="preserve">ют проемы в наружных стенах, а для вытяжки – </w:t>
      </w:r>
      <w:proofErr w:type="spellStart"/>
      <w:r w:rsidRPr="009364C9">
        <w:rPr>
          <w:color w:val="000000"/>
          <w:szCs w:val="28"/>
        </w:rPr>
        <w:t>незадуваемые</w:t>
      </w:r>
      <w:proofErr w:type="spellEnd"/>
      <w:r w:rsidRPr="009364C9">
        <w:rPr>
          <w:color w:val="000000"/>
          <w:szCs w:val="28"/>
        </w:rPr>
        <w:t xml:space="preserve"> аэрацион</w:t>
      </w:r>
      <w:r w:rsidRPr="009364C9">
        <w:rPr>
          <w:color w:val="000000"/>
          <w:spacing w:val="1"/>
          <w:szCs w:val="28"/>
        </w:rPr>
        <w:t xml:space="preserve">ные фонари и шахты, светоаэрационные фонари, дефлекторы и аэрационные проемы в стенах. Аэрационные и светоаэрационные фонари применяют при равномерном расположении источников тепловыделений по </w:t>
      </w:r>
      <w:r w:rsidRPr="009364C9">
        <w:rPr>
          <w:color w:val="000000"/>
          <w:szCs w:val="28"/>
        </w:rPr>
        <w:t>площади здания, а при неравномерном - аэрационные шахты.</w:t>
      </w:r>
    </w:p>
    <w:p w:rsidR="009364C9" w:rsidRPr="009364C9" w:rsidRDefault="009364C9" w:rsidP="009364C9">
      <w:pPr>
        <w:shd w:val="clear" w:color="auto" w:fill="FFFFFF"/>
        <w:ind w:firstLine="720"/>
        <w:jc w:val="both"/>
        <w:rPr>
          <w:szCs w:val="28"/>
        </w:rPr>
      </w:pPr>
      <w:r w:rsidRPr="009364C9">
        <w:rPr>
          <w:color w:val="000000"/>
          <w:szCs w:val="28"/>
        </w:rPr>
        <w:t xml:space="preserve">В широких многопролетных зданиях (более </w:t>
      </w:r>
      <w:smartTag w:uri="urn:schemas-microsoft-com:office:smarttags" w:element="metricconverter">
        <w:smartTagPr>
          <w:attr w:name="ProductID" w:val="100 м"/>
        </w:smartTagPr>
        <w:r w:rsidRPr="009364C9">
          <w:rPr>
            <w:color w:val="000000"/>
            <w:szCs w:val="28"/>
          </w:rPr>
          <w:t>100 м</w:t>
        </w:r>
      </w:smartTag>
      <w:r w:rsidRPr="009364C9">
        <w:rPr>
          <w:color w:val="000000"/>
          <w:szCs w:val="28"/>
        </w:rPr>
        <w:t xml:space="preserve">) фонари средних </w:t>
      </w:r>
      <w:r w:rsidRPr="009364C9">
        <w:rPr>
          <w:color w:val="000000"/>
          <w:spacing w:val="2"/>
          <w:szCs w:val="28"/>
        </w:rPr>
        <w:t xml:space="preserve">пролетов (рисунок 1.8, </w:t>
      </w:r>
      <w:r w:rsidRPr="009364C9">
        <w:rPr>
          <w:i/>
          <w:iCs/>
          <w:color w:val="000000"/>
          <w:spacing w:val="2"/>
          <w:szCs w:val="28"/>
        </w:rPr>
        <w:t xml:space="preserve">д) </w:t>
      </w:r>
      <w:r w:rsidRPr="009364C9">
        <w:rPr>
          <w:color w:val="000000"/>
          <w:spacing w:val="2"/>
          <w:szCs w:val="28"/>
        </w:rPr>
        <w:t>работают неустойчиво: то на вытяжку, то на при</w:t>
      </w:r>
      <w:r w:rsidRPr="009364C9">
        <w:rPr>
          <w:color w:val="000000"/>
          <w:spacing w:val="1"/>
          <w:szCs w:val="28"/>
        </w:rPr>
        <w:t>ток. Это создает условия для весьма нежелательного образования обрат</w:t>
      </w:r>
      <w:r w:rsidRPr="009364C9">
        <w:rPr>
          <w:color w:val="000000"/>
          <w:spacing w:val="3"/>
          <w:szCs w:val="28"/>
        </w:rPr>
        <w:t xml:space="preserve">ных потоков, завихрения загрязненного воздуха в помещениях и т.п. В </w:t>
      </w:r>
      <w:r w:rsidRPr="009364C9">
        <w:rPr>
          <w:color w:val="000000"/>
          <w:spacing w:val="1"/>
          <w:szCs w:val="28"/>
        </w:rPr>
        <w:t>связи с этим светоаэрационные П-образные фонари оборудуют ветроза</w:t>
      </w:r>
      <w:r w:rsidRPr="009364C9">
        <w:rPr>
          <w:color w:val="000000"/>
          <w:szCs w:val="28"/>
        </w:rPr>
        <w:t>щитными панелями, которые позволяют предотвратить задувание в поме</w:t>
      </w:r>
      <w:r w:rsidRPr="009364C9">
        <w:rPr>
          <w:color w:val="000000"/>
          <w:spacing w:val="1"/>
          <w:szCs w:val="28"/>
        </w:rPr>
        <w:t>щение с наветренной стороны.</w:t>
      </w:r>
    </w:p>
    <w:p w:rsidR="009364C9" w:rsidRPr="009364C9" w:rsidRDefault="009364C9" w:rsidP="009364C9">
      <w:pPr>
        <w:shd w:val="clear" w:color="auto" w:fill="FFFFFF"/>
        <w:ind w:firstLine="720"/>
        <w:jc w:val="both"/>
        <w:rPr>
          <w:color w:val="000000"/>
          <w:szCs w:val="28"/>
        </w:rPr>
      </w:pPr>
      <w:r w:rsidRPr="009364C9">
        <w:rPr>
          <w:color w:val="000000"/>
          <w:spacing w:val="1"/>
          <w:szCs w:val="28"/>
        </w:rPr>
        <w:t xml:space="preserve">Условия аэрации в широких многопролетных зданиях значительно </w:t>
      </w:r>
      <w:r w:rsidRPr="009364C9">
        <w:rPr>
          <w:color w:val="000000"/>
          <w:spacing w:val="2"/>
          <w:szCs w:val="28"/>
        </w:rPr>
        <w:t>улучшаются, когда им придают активный аэрационный профиль. Ак</w:t>
      </w:r>
      <w:r w:rsidRPr="009364C9">
        <w:rPr>
          <w:color w:val="000000"/>
          <w:spacing w:val="62"/>
          <w:szCs w:val="28"/>
        </w:rPr>
        <w:t>тивный</w:t>
      </w:r>
      <w:r w:rsidRPr="009364C9">
        <w:rPr>
          <w:color w:val="000000"/>
          <w:szCs w:val="28"/>
        </w:rPr>
        <w:t xml:space="preserve"> </w:t>
      </w:r>
      <w:r w:rsidRPr="009364C9">
        <w:rPr>
          <w:color w:val="000000"/>
          <w:spacing w:val="66"/>
          <w:szCs w:val="28"/>
        </w:rPr>
        <w:t>аэрационный</w:t>
      </w:r>
      <w:r w:rsidRPr="009364C9">
        <w:rPr>
          <w:color w:val="000000"/>
          <w:szCs w:val="28"/>
        </w:rPr>
        <w:t xml:space="preserve"> </w:t>
      </w:r>
      <w:r w:rsidRPr="009364C9">
        <w:rPr>
          <w:color w:val="000000"/>
          <w:spacing w:val="63"/>
          <w:szCs w:val="28"/>
        </w:rPr>
        <w:t>профиль</w:t>
      </w:r>
      <w:r w:rsidRPr="009364C9">
        <w:rPr>
          <w:color w:val="000000"/>
          <w:szCs w:val="28"/>
        </w:rPr>
        <w:t xml:space="preserve"> </w:t>
      </w:r>
      <w:r w:rsidRPr="009364C9">
        <w:rPr>
          <w:color w:val="000000"/>
          <w:spacing w:val="8"/>
          <w:szCs w:val="28"/>
        </w:rPr>
        <w:t xml:space="preserve">создают чередованием </w:t>
      </w:r>
      <w:r w:rsidRPr="009364C9">
        <w:rPr>
          <w:color w:val="000000"/>
          <w:spacing w:val="2"/>
          <w:szCs w:val="28"/>
        </w:rPr>
        <w:t>низких и высоких пролетов (рисунки 1.8,</w:t>
      </w:r>
      <w:r w:rsidRPr="009364C9">
        <w:rPr>
          <w:i/>
          <w:iCs/>
          <w:color w:val="000000"/>
          <w:spacing w:val="2"/>
          <w:szCs w:val="28"/>
        </w:rPr>
        <w:t xml:space="preserve">е; </w:t>
      </w:r>
      <w:r w:rsidRPr="009364C9">
        <w:rPr>
          <w:iCs/>
          <w:color w:val="000000"/>
          <w:spacing w:val="2"/>
          <w:szCs w:val="28"/>
        </w:rPr>
        <w:t>1.9 − 1.10)</w:t>
      </w:r>
      <w:r w:rsidRPr="009364C9">
        <w:rPr>
          <w:i/>
          <w:iCs/>
          <w:color w:val="000000"/>
          <w:spacing w:val="2"/>
          <w:szCs w:val="28"/>
        </w:rPr>
        <w:t xml:space="preserve">. </w:t>
      </w:r>
      <w:r w:rsidRPr="009364C9">
        <w:rPr>
          <w:color w:val="000000"/>
          <w:spacing w:val="2"/>
          <w:szCs w:val="28"/>
        </w:rPr>
        <w:t>При этом стремятся более низ</w:t>
      </w:r>
      <w:r w:rsidRPr="009364C9">
        <w:rPr>
          <w:color w:val="000000"/>
          <w:szCs w:val="28"/>
        </w:rPr>
        <w:t>кие и «</w:t>
      </w:r>
      <w:r w:rsidRPr="009364C9">
        <w:rPr>
          <w:i/>
          <w:color w:val="000000"/>
          <w:szCs w:val="28"/>
        </w:rPr>
        <w:t>холодные</w:t>
      </w:r>
      <w:r w:rsidRPr="009364C9">
        <w:rPr>
          <w:color w:val="000000"/>
          <w:szCs w:val="28"/>
        </w:rPr>
        <w:t>» пролеты использовать для притока воздуха, а «</w:t>
      </w:r>
      <w:r w:rsidRPr="009364C9">
        <w:rPr>
          <w:i/>
          <w:color w:val="000000"/>
          <w:szCs w:val="28"/>
        </w:rPr>
        <w:t>горячие</w:t>
      </w:r>
      <w:r w:rsidRPr="009364C9">
        <w:rPr>
          <w:color w:val="000000"/>
          <w:szCs w:val="28"/>
        </w:rPr>
        <w:t xml:space="preserve">» пролеты - для вытяжки. </w:t>
      </w:r>
    </w:p>
    <w:p w:rsidR="009364C9" w:rsidRPr="009364C9" w:rsidRDefault="009364C9" w:rsidP="009364C9">
      <w:pPr>
        <w:shd w:val="clear" w:color="auto" w:fill="FFFFFF"/>
        <w:ind w:firstLine="720"/>
        <w:jc w:val="both"/>
        <w:rPr>
          <w:szCs w:val="28"/>
        </w:rPr>
      </w:pPr>
      <w:r w:rsidRPr="009364C9">
        <w:rPr>
          <w:color w:val="000000"/>
          <w:szCs w:val="28"/>
        </w:rPr>
        <w:t xml:space="preserve">Расстояние между фонарями высоких пролетов принимают, как правило, не менее </w:t>
      </w:r>
      <w:smartTag w:uri="urn:schemas-microsoft-com:office:smarttags" w:element="metricconverter">
        <w:smartTagPr>
          <w:attr w:name="ProductID" w:val="24 м"/>
        </w:smartTagPr>
        <w:r w:rsidRPr="009364C9">
          <w:rPr>
            <w:color w:val="000000"/>
            <w:szCs w:val="28"/>
          </w:rPr>
          <w:t>24 м</w:t>
        </w:r>
      </w:smartTag>
      <w:r w:rsidRPr="009364C9">
        <w:rPr>
          <w:color w:val="000000"/>
          <w:szCs w:val="28"/>
        </w:rPr>
        <w:t>. В этом случае пространство между фонарями хорошо проветривается, исключается попадание загряз</w:t>
      </w:r>
      <w:r w:rsidRPr="009364C9">
        <w:rPr>
          <w:color w:val="000000"/>
          <w:spacing w:val="1"/>
          <w:szCs w:val="28"/>
        </w:rPr>
        <w:t>ненного воздуха через фонари низких пролетов.</w:t>
      </w:r>
    </w:p>
    <w:p w:rsidR="009364C9" w:rsidRPr="009364C9" w:rsidRDefault="009364C9" w:rsidP="009364C9">
      <w:pPr>
        <w:shd w:val="clear" w:color="auto" w:fill="FFFFFF"/>
        <w:ind w:firstLine="720"/>
        <w:jc w:val="both"/>
        <w:rPr>
          <w:szCs w:val="28"/>
        </w:rPr>
      </w:pPr>
      <w:r w:rsidRPr="009364C9">
        <w:rPr>
          <w:color w:val="000000"/>
          <w:szCs w:val="28"/>
        </w:rPr>
        <w:t xml:space="preserve">В двух− и многоэтажных зданиях аэрацию проектируют раздельно для </w:t>
      </w:r>
      <w:r w:rsidRPr="009364C9">
        <w:rPr>
          <w:color w:val="000000"/>
          <w:spacing w:val="2"/>
          <w:szCs w:val="28"/>
        </w:rPr>
        <w:t xml:space="preserve">каждого этажа. В двухэтажных зданиях аэрацию верхнего этажа решают </w:t>
      </w:r>
      <w:r w:rsidRPr="009364C9">
        <w:rPr>
          <w:color w:val="000000"/>
          <w:spacing w:val="1"/>
          <w:szCs w:val="28"/>
        </w:rPr>
        <w:t>по принципам однопролетного одноэтажного здания.</w:t>
      </w:r>
    </w:p>
    <w:p w:rsidR="009364C9" w:rsidRPr="009364C9" w:rsidRDefault="009364C9" w:rsidP="009364C9">
      <w:pPr>
        <w:shd w:val="clear" w:color="auto" w:fill="FFFFFF"/>
        <w:ind w:firstLine="720"/>
        <w:jc w:val="both"/>
        <w:rPr>
          <w:szCs w:val="28"/>
        </w:rPr>
      </w:pPr>
      <w:r w:rsidRPr="009364C9">
        <w:rPr>
          <w:b/>
          <w:i/>
          <w:iCs/>
          <w:color w:val="000000"/>
          <w:spacing w:val="-1"/>
          <w:szCs w:val="28"/>
        </w:rPr>
        <w:t>Механическую вентиляцию</w:t>
      </w:r>
      <w:r w:rsidRPr="009364C9">
        <w:rPr>
          <w:i/>
          <w:iCs/>
          <w:color w:val="000000"/>
          <w:spacing w:val="-1"/>
          <w:szCs w:val="28"/>
        </w:rPr>
        <w:t xml:space="preserve"> </w:t>
      </w:r>
      <w:r w:rsidRPr="009364C9">
        <w:rPr>
          <w:color w:val="000000"/>
          <w:spacing w:val="-1"/>
          <w:szCs w:val="28"/>
        </w:rPr>
        <w:t xml:space="preserve">в зданиях применяют как самостоятельную </w:t>
      </w:r>
      <w:r w:rsidRPr="009364C9">
        <w:rPr>
          <w:color w:val="000000"/>
          <w:spacing w:val="2"/>
          <w:szCs w:val="28"/>
        </w:rPr>
        <w:t>систему воздухообмена или в сочетании с другими системами (</w:t>
      </w:r>
      <w:proofErr w:type="gramStart"/>
      <w:r w:rsidRPr="009364C9">
        <w:rPr>
          <w:color w:val="000000"/>
          <w:spacing w:val="2"/>
          <w:szCs w:val="28"/>
        </w:rPr>
        <w:t>естест</w:t>
      </w:r>
      <w:r w:rsidRPr="009364C9">
        <w:rPr>
          <w:color w:val="000000"/>
          <w:spacing w:val="4"/>
          <w:szCs w:val="28"/>
        </w:rPr>
        <w:t>венной</w:t>
      </w:r>
      <w:proofErr w:type="gramEnd"/>
      <w:r w:rsidRPr="009364C9">
        <w:rPr>
          <w:color w:val="000000"/>
          <w:spacing w:val="4"/>
          <w:szCs w:val="28"/>
        </w:rPr>
        <w:t xml:space="preserve"> и кондиционирования).</w:t>
      </w:r>
    </w:p>
    <w:p w:rsidR="009364C9" w:rsidRPr="009364C9" w:rsidRDefault="009364C9" w:rsidP="009364C9">
      <w:pPr>
        <w:shd w:val="clear" w:color="auto" w:fill="FFFFFF"/>
        <w:ind w:firstLine="720"/>
        <w:jc w:val="both"/>
        <w:rPr>
          <w:szCs w:val="28"/>
        </w:rPr>
      </w:pPr>
      <w:r w:rsidRPr="009364C9">
        <w:rPr>
          <w:color w:val="000000"/>
          <w:szCs w:val="28"/>
        </w:rPr>
        <w:t xml:space="preserve">Как самостоятельную систему механическую вентиляцию используют </w:t>
      </w:r>
      <w:r w:rsidRPr="009364C9">
        <w:rPr>
          <w:color w:val="000000"/>
          <w:spacing w:val="1"/>
          <w:szCs w:val="28"/>
        </w:rPr>
        <w:t xml:space="preserve">для многих производств, в которых естественный способ воздухообмена </w:t>
      </w:r>
      <w:r w:rsidRPr="009364C9">
        <w:rPr>
          <w:color w:val="000000"/>
          <w:spacing w:val="6"/>
          <w:szCs w:val="28"/>
        </w:rPr>
        <w:t xml:space="preserve">(аэрация) не допускается. Как правило, такие производства требуют </w:t>
      </w:r>
      <w:r w:rsidRPr="009364C9">
        <w:rPr>
          <w:color w:val="000000"/>
          <w:szCs w:val="28"/>
        </w:rPr>
        <w:t>строго регламентированных параметров воздуха (температуры, влажности и чистоты). Вследствие этого механическая вентиляция включается в сос</w:t>
      </w:r>
      <w:r w:rsidRPr="009364C9">
        <w:rPr>
          <w:color w:val="000000"/>
          <w:spacing w:val="4"/>
          <w:szCs w:val="28"/>
        </w:rPr>
        <w:t xml:space="preserve">тав отопительно-вентиляционных или вентиляционно-очистных систем. </w:t>
      </w:r>
      <w:r w:rsidRPr="009364C9">
        <w:rPr>
          <w:color w:val="000000"/>
          <w:spacing w:val="2"/>
          <w:szCs w:val="28"/>
        </w:rPr>
        <w:t xml:space="preserve">В этих случаях к конструкциям зданий предъявляются повышенные требования по герметизации (стен, окон и других проемов). В некоторых производствах прибегают к полному отказу от окон и световых фонарей </w:t>
      </w:r>
      <w:r w:rsidRPr="009364C9">
        <w:rPr>
          <w:color w:val="000000"/>
          <w:spacing w:val="1"/>
          <w:szCs w:val="28"/>
        </w:rPr>
        <w:t>(герметизированные здания).</w:t>
      </w:r>
    </w:p>
    <w:p w:rsidR="009364C9" w:rsidRPr="009364C9" w:rsidRDefault="009364C9" w:rsidP="009364C9">
      <w:pPr>
        <w:shd w:val="clear" w:color="auto" w:fill="FFFFFF"/>
        <w:ind w:firstLine="720"/>
        <w:jc w:val="both"/>
        <w:rPr>
          <w:color w:val="000000"/>
          <w:spacing w:val="1"/>
          <w:szCs w:val="28"/>
        </w:rPr>
      </w:pPr>
      <w:r w:rsidRPr="009364C9">
        <w:rPr>
          <w:color w:val="000000"/>
          <w:spacing w:val="2"/>
          <w:szCs w:val="28"/>
        </w:rPr>
        <w:t>Мощность и способы механической вентиляции устанавливают в за</w:t>
      </w:r>
      <w:r w:rsidRPr="009364C9">
        <w:rPr>
          <w:color w:val="000000"/>
          <w:spacing w:val="2"/>
          <w:szCs w:val="28"/>
        </w:rPr>
        <w:softHyphen/>
      </w:r>
      <w:r w:rsidRPr="009364C9">
        <w:rPr>
          <w:color w:val="000000"/>
          <w:spacing w:val="1"/>
          <w:szCs w:val="28"/>
        </w:rPr>
        <w:t xml:space="preserve">висимости от требуемой кратности воздухообмена и требований к воздушной среде по гигиеническим и технологическим условиям. Кратность </w:t>
      </w:r>
      <w:r w:rsidRPr="009364C9">
        <w:rPr>
          <w:color w:val="000000"/>
          <w:spacing w:val="4"/>
          <w:szCs w:val="28"/>
        </w:rPr>
        <w:t xml:space="preserve">воздухообмена в помещениях, то есть отношение объема приточного </w:t>
      </w:r>
      <w:r w:rsidRPr="009364C9">
        <w:rPr>
          <w:color w:val="000000"/>
          <w:szCs w:val="28"/>
        </w:rPr>
        <w:t>воздуха к объему вытяжки в течение 1 часа, принимают по СНиП и дру</w:t>
      </w:r>
      <w:r w:rsidRPr="009364C9">
        <w:rPr>
          <w:color w:val="000000"/>
          <w:spacing w:val="1"/>
          <w:szCs w:val="28"/>
        </w:rPr>
        <w:t>гим нормативным документам.</w:t>
      </w:r>
    </w:p>
    <w:p w:rsidR="009364C9" w:rsidRPr="009364C9" w:rsidRDefault="009364C9" w:rsidP="00F02EA9">
      <w:pPr>
        <w:shd w:val="clear" w:color="auto" w:fill="FFFFFF"/>
        <w:ind w:firstLine="720"/>
        <w:jc w:val="both"/>
        <w:rPr>
          <w:bCs/>
          <w:color w:val="000000"/>
          <w:szCs w:val="28"/>
        </w:rPr>
      </w:pPr>
      <w:r w:rsidRPr="009364C9">
        <w:rPr>
          <w:color w:val="000000"/>
          <w:spacing w:val="1"/>
          <w:szCs w:val="28"/>
        </w:rPr>
        <w:br w:type="page"/>
      </w:r>
      <w:r>
        <w:rPr>
          <w:bCs/>
          <w:noProof/>
          <w:color w:val="000000"/>
          <w:szCs w:val="28"/>
        </w:rPr>
        <w:lastRenderedPageBreak/>
        <w:drawing>
          <wp:inline distT="0" distB="0" distL="0" distR="0" wp14:anchorId="2D8DBD8B" wp14:editId="31AD42CE">
            <wp:extent cx="6286500" cy="7896225"/>
            <wp:effectExtent l="0" t="0" r="0" b="9525"/>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286500" cy="7896225"/>
                    </a:xfrm>
                    <a:prstGeom prst="rect">
                      <a:avLst/>
                    </a:prstGeom>
                    <a:noFill/>
                    <a:ln>
                      <a:noFill/>
                    </a:ln>
                  </pic:spPr>
                </pic:pic>
              </a:graphicData>
            </a:graphic>
          </wp:inline>
        </w:drawing>
      </w:r>
    </w:p>
    <w:p w:rsidR="009364C9" w:rsidRPr="009364C9" w:rsidRDefault="009364C9" w:rsidP="009364C9">
      <w:pPr>
        <w:shd w:val="clear" w:color="auto" w:fill="FFFFFF"/>
        <w:jc w:val="center"/>
        <w:rPr>
          <w:bCs/>
          <w:color w:val="000000"/>
          <w:szCs w:val="28"/>
        </w:rPr>
      </w:pPr>
      <w:r w:rsidRPr="009364C9">
        <w:rPr>
          <w:bCs/>
          <w:i/>
          <w:color w:val="000000"/>
          <w:szCs w:val="28"/>
        </w:rPr>
        <w:t>а</w:t>
      </w:r>
      <w:r w:rsidRPr="009364C9">
        <w:rPr>
          <w:bCs/>
          <w:color w:val="000000"/>
          <w:szCs w:val="28"/>
        </w:rPr>
        <w:t xml:space="preserve"> — светоаэрационный; </w:t>
      </w:r>
      <w:r w:rsidRPr="009364C9">
        <w:rPr>
          <w:bCs/>
          <w:i/>
          <w:color w:val="000000"/>
          <w:szCs w:val="28"/>
        </w:rPr>
        <w:t xml:space="preserve">б </w:t>
      </w:r>
      <w:r w:rsidRPr="009364C9">
        <w:rPr>
          <w:bCs/>
          <w:color w:val="000000"/>
          <w:szCs w:val="28"/>
        </w:rPr>
        <w:t xml:space="preserve">— системы КТИС; </w:t>
      </w:r>
      <w:r w:rsidRPr="009364C9">
        <w:rPr>
          <w:bCs/>
          <w:i/>
          <w:color w:val="000000"/>
          <w:szCs w:val="28"/>
        </w:rPr>
        <w:t xml:space="preserve">в </w:t>
      </w:r>
      <w:proofErr w:type="gramStart"/>
      <w:r w:rsidRPr="009364C9">
        <w:rPr>
          <w:bCs/>
          <w:color w:val="000000"/>
          <w:szCs w:val="28"/>
        </w:rPr>
        <w:t>—с</w:t>
      </w:r>
      <w:proofErr w:type="gramEnd"/>
      <w:r w:rsidRPr="009364C9">
        <w:rPr>
          <w:bCs/>
          <w:color w:val="000000"/>
          <w:szCs w:val="28"/>
        </w:rPr>
        <w:t>истемы МИОТ-2;</w:t>
      </w:r>
      <w:r w:rsidRPr="009364C9">
        <w:rPr>
          <w:bCs/>
          <w:i/>
          <w:color w:val="000000"/>
          <w:szCs w:val="28"/>
        </w:rPr>
        <w:t xml:space="preserve"> г</w:t>
      </w:r>
      <w:r w:rsidRPr="009364C9">
        <w:rPr>
          <w:bCs/>
          <w:color w:val="000000"/>
          <w:szCs w:val="28"/>
        </w:rPr>
        <w:t xml:space="preserve"> — системы В.В. Батурина; </w:t>
      </w:r>
      <w:r w:rsidRPr="009364C9">
        <w:rPr>
          <w:bCs/>
          <w:i/>
          <w:color w:val="000000"/>
          <w:szCs w:val="28"/>
        </w:rPr>
        <w:t xml:space="preserve">д </w:t>
      </w:r>
      <w:r w:rsidRPr="009364C9">
        <w:rPr>
          <w:bCs/>
          <w:color w:val="000000"/>
          <w:szCs w:val="28"/>
        </w:rPr>
        <w:t xml:space="preserve">— системы </w:t>
      </w:r>
      <w:proofErr w:type="spellStart"/>
      <w:r w:rsidRPr="009364C9">
        <w:rPr>
          <w:bCs/>
          <w:color w:val="000000"/>
          <w:szCs w:val="28"/>
        </w:rPr>
        <w:t>ЛенПСП</w:t>
      </w:r>
      <w:proofErr w:type="spellEnd"/>
      <w:r w:rsidRPr="009364C9">
        <w:rPr>
          <w:bCs/>
          <w:color w:val="000000"/>
          <w:szCs w:val="28"/>
        </w:rPr>
        <w:t xml:space="preserve">; </w:t>
      </w:r>
      <w:r w:rsidRPr="009364C9">
        <w:rPr>
          <w:bCs/>
          <w:i/>
          <w:color w:val="000000"/>
          <w:szCs w:val="28"/>
        </w:rPr>
        <w:t>е</w:t>
      </w:r>
      <w:r w:rsidRPr="009364C9">
        <w:rPr>
          <w:bCs/>
          <w:color w:val="000000"/>
          <w:szCs w:val="28"/>
        </w:rPr>
        <w:t xml:space="preserve"> — системы </w:t>
      </w:r>
      <w:proofErr w:type="spellStart"/>
      <w:r w:rsidRPr="009364C9">
        <w:rPr>
          <w:bCs/>
          <w:color w:val="000000"/>
          <w:szCs w:val="28"/>
        </w:rPr>
        <w:t>Гипромеза</w:t>
      </w:r>
      <w:proofErr w:type="spellEnd"/>
    </w:p>
    <w:p w:rsidR="009364C9" w:rsidRPr="009364C9" w:rsidRDefault="009364C9" w:rsidP="009364C9">
      <w:pPr>
        <w:shd w:val="clear" w:color="auto" w:fill="FFFFFF"/>
        <w:jc w:val="center"/>
        <w:rPr>
          <w:bCs/>
          <w:color w:val="000000"/>
          <w:szCs w:val="28"/>
        </w:rPr>
      </w:pPr>
      <w:r w:rsidRPr="009364C9">
        <w:rPr>
          <w:bCs/>
          <w:color w:val="000000"/>
          <w:szCs w:val="28"/>
        </w:rPr>
        <w:t>Рисунок 1.10 − Схемы аэрации однопролетных промышленных зданий, имеющих различные фонари</w:t>
      </w:r>
    </w:p>
    <w:p w:rsidR="009364C9" w:rsidRPr="009364C9" w:rsidRDefault="009364C9" w:rsidP="009364C9">
      <w:pPr>
        <w:shd w:val="clear" w:color="auto" w:fill="FFFFFF"/>
        <w:ind w:firstLine="709"/>
        <w:jc w:val="both"/>
        <w:rPr>
          <w:szCs w:val="28"/>
        </w:rPr>
      </w:pPr>
      <w:r w:rsidRPr="009364C9">
        <w:rPr>
          <w:bCs/>
          <w:color w:val="000000"/>
          <w:szCs w:val="28"/>
        </w:rPr>
        <w:br w:type="page"/>
      </w:r>
      <w:r w:rsidRPr="009364C9">
        <w:rPr>
          <w:color w:val="000000"/>
          <w:spacing w:val="1"/>
          <w:szCs w:val="28"/>
        </w:rPr>
        <w:lastRenderedPageBreak/>
        <w:t>Часто рациональное решение воздухообмена находят в комбинации механической вентиляции со средствами аэрации. В таких системах ме</w:t>
      </w:r>
      <w:r w:rsidRPr="009364C9">
        <w:rPr>
          <w:color w:val="000000"/>
          <w:spacing w:val="2"/>
          <w:szCs w:val="28"/>
        </w:rPr>
        <w:t>ханическую вентиляцию используют в виде местного притока или мест</w:t>
      </w:r>
      <w:r w:rsidRPr="009364C9">
        <w:rPr>
          <w:color w:val="000000"/>
          <w:spacing w:val="-1"/>
          <w:szCs w:val="28"/>
        </w:rPr>
        <w:t>ных отсосов.</w:t>
      </w:r>
    </w:p>
    <w:p w:rsidR="009364C9" w:rsidRPr="009364C9" w:rsidRDefault="009364C9" w:rsidP="009364C9">
      <w:pPr>
        <w:shd w:val="clear" w:color="auto" w:fill="FFFFFF"/>
        <w:ind w:firstLine="720"/>
        <w:jc w:val="both"/>
        <w:rPr>
          <w:color w:val="000000"/>
          <w:spacing w:val="2"/>
          <w:szCs w:val="28"/>
        </w:rPr>
      </w:pPr>
      <w:r w:rsidRPr="009364C9">
        <w:rPr>
          <w:color w:val="000000"/>
          <w:spacing w:val="2"/>
          <w:szCs w:val="28"/>
        </w:rPr>
        <w:t xml:space="preserve">Местный приток применяют в форме воздушных душей и тепловых </w:t>
      </w:r>
      <w:r w:rsidRPr="009364C9">
        <w:rPr>
          <w:color w:val="000000"/>
          <w:szCs w:val="28"/>
        </w:rPr>
        <w:t xml:space="preserve">завес. </w:t>
      </w:r>
      <w:r w:rsidRPr="009364C9">
        <w:rPr>
          <w:i/>
          <w:color w:val="000000"/>
          <w:spacing w:val="55"/>
          <w:szCs w:val="28"/>
        </w:rPr>
        <w:t>Воздушное</w:t>
      </w:r>
      <w:r w:rsidRPr="009364C9">
        <w:rPr>
          <w:i/>
          <w:color w:val="000000"/>
          <w:szCs w:val="28"/>
        </w:rPr>
        <w:t xml:space="preserve"> </w:t>
      </w:r>
      <w:proofErr w:type="spellStart"/>
      <w:r w:rsidRPr="009364C9">
        <w:rPr>
          <w:i/>
          <w:color w:val="000000"/>
          <w:spacing w:val="57"/>
          <w:szCs w:val="28"/>
        </w:rPr>
        <w:t>душирование</w:t>
      </w:r>
      <w:proofErr w:type="spellEnd"/>
      <w:r w:rsidRPr="009364C9">
        <w:rPr>
          <w:color w:val="000000"/>
          <w:szCs w:val="28"/>
        </w:rPr>
        <w:t xml:space="preserve"> используют для создания на </w:t>
      </w:r>
      <w:r w:rsidRPr="009364C9">
        <w:rPr>
          <w:color w:val="000000"/>
          <w:spacing w:val="-1"/>
          <w:szCs w:val="28"/>
        </w:rPr>
        <w:t xml:space="preserve">постоянных рабочих местах требуемых метеорологических условий, когда </w:t>
      </w:r>
      <w:r w:rsidRPr="009364C9">
        <w:rPr>
          <w:color w:val="000000"/>
          <w:spacing w:val="3"/>
          <w:szCs w:val="28"/>
        </w:rPr>
        <w:t xml:space="preserve">оборудование, выделяющее вредные вещества, не имеет укрытий или </w:t>
      </w:r>
      <w:r w:rsidRPr="009364C9">
        <w:rPr>
          <w:color w:val="000000"/>
          <w:spacing w:val="2"/>
          <w:szCs w:val="28"/>
        </w:rPr>
        <w:t xml:space="preserve">местной вытяжной вентиляции. </w:t>
      </w:r>
    </w:p>
    <w:p w:rsidR="009364C9" w:rsidRPr="009364C9" w:rsidRDefault="009364C9" w:rsidP="009364C9">
      <w:pPr>
        <w:shd w:val="clear" w:color="auto" w:fill="FFFFFF"/>
        <w:ind w:firstLine="720"/>
        <w:jc w:val="both"/>
        <w:rPr>
          <w:szCs w:val="28"/>
        </w:rPr>
      </w:pPr>
      <w:r w:rsidRPr="009364C9">
        <w:rPr>
          <w:color w:val="000000"/>
          <w:spacing w:val="2"/>
          <w:szCs w:val="28"/>
        </w:rPr>
        <w:t xml:space="preserve">Для воздушного </w:t>
      </w:r>
      <w:proofErr w:type="spellStart"/>
      <w:r w:rsidRPr="009364C9">
        <w:rPr>
          <w:i/>
          <w:color w:val="000000"/>
          <w:spacing w:val="2"/>
          <w:szCs w:val="28"/>
        </w:rPr>
        <w:t>душирования</w:t>
      </w:r>
      <w:proofErr w:type="spellEnd"/>
      <w:r w:rsidRPr="009364C9">
        <w:rPr>
          <w:color w:val="000000"/>
          <w:spacing w:val="2"/>
          <w:szCs w:val="28"/>
        </w:rPr>
        <w:t xml:space="preserve"> использу</w:t>
      </w:r>
      <w:r w:rsidRPr="009364C9">
        <w:rPr>
          <w:color w:val="000000"/>
          <w:spacing w:val="4"/>
          <w:szCs w:val="28"/>
        </w:rPr>
        <w:t xml:space="preserve">ют воздухораспределители, которые устанавливают на высоте не менее </w:t>
      </w:r>
      <w:smartTag w:uri="urn:schemas-microsoft-com:office:smarttags" w:element="metricconverter">
        <w:smartTagPr>
          <w:attr w:name="ProductID" w:val="1,8 м"/>
        </w:smartTagPr>
        <w:r w:rsidRPr="009364C9">
          <w:rPr>
            <w:color w:val="000000"/>
            <w:szCs w:val="28"/>
          </w:rPr>
          <w:t>1,8 м</w:t>
        </w:r>
      </w:smartTag>
      <w:r w:rsidRPr="009364C9">
        <w:rPr>
          <w:color w:val="000000"/>
          <w:szCs w:val="28"/>
        </w:rPr>
        <w:t xml:space="preserve"> от пола (до их нижней кромки). Расстояние от места выпуска воздуха до рабочего места принимают не менее </w:t>
      </w:r>
      <w:smartTag w:uri="urn:schemas-microsoft-com:office:smarttags" w:element="metricconverter">
        <w:smartTagPr>
          <w:attr w:name="ProductID" w:val="1 м"/>
        </w:smartTagPr>
        <w:r w:rsidRPr="009364C9">
          <w:rPr>
            <w:color w:val="000000"/>
            <w:szCs w:val="28"/>
          </w:rPr>
          <w:t>1 м</w:t>
        </w:r>
      </w:smartTag>
      <w:r w:rsidRPr="009364C9">
        <w:rPr>
          <w:color w:val="000000"/>
          <w:szCs w:val="28"/>
        </w:rPr>
        <w:t xml:space="preserve">, а воздушный поток направляют горизонтально или сверху под углом 45° на уровне груди или </w:t>
      </w:r>
      <w:r w:rsidRPr="009364C9">
        <w:rPr>
          <w:color w:val="000000"/>
          <w:spacing w:val="1"/>
          <w:szCs w:val="28"/>
        </w:rPr>
        <w:t>лица человека.</w:t>
      </w:r>
    </w:p>
    <w:p w:rsidR="009364C9" w:rsidRPr="009364C9" w:rsidRDefault="009364C9" w:rsidP="009364C9">
      <w:pPr>
        <w:shd w:val="clear" w:color="auto" w:fill="FFFFFF"/>
        <w:ind w:firstLine="720"/>
        <w:jc w:val="both"/>
        <w:rPr>
          <w:color w:val="000000"/>
          <w:spacing w:val="1"/>
          <w:szCs w:val="28"/>
        </w:rPr>
      </w:pPr>
      <w:r w:rsidRPr="009364C9">
        <w:rPr>
          <w:i/>
          <w:color w:val="000000"/>
          <w:spacing w:val="11"/>
          <w:szCs w:val="28"/>
        </w:rPr>
        <w:t xml:space="preserve">Воздушные </w:t>
      </w:r>
      <w:r w:rsidRPr="009364C9">
        <w:rPr>
          <w:i/>
          <w:color w:val="000000"/>
          <w:spacing w:val="61"/>
          <w:szCs w:val="28"/>
        </w:rPr>
        <w:t>завесы</w:t>
      </w:r>
      <w:r w:rsidRPr="009364C9">
        <w:rPr>
          <w:i/>
          <w:color w:val="000000"/>
          <w:spacing w:val="11"/>
          <w:szCs w:val="28"/>
        </w:rPr>
        <w:t xml:space="preserve"> </w:t>
      </w:r>
      <w:r w:rsidRPr="009364C9">
        <w:rPr>
          <w:color w:val="000000"/>
          <w:spacing w:val="11"/>
          <w:szCs w:val="28"/>
        </w:rPr>
        <w:t xml:space="preserve">устраивают в отапливаемых зданиях для </w:t>
      </w:r>
      <w:r w:rsidRPr="009364C9">
        <w:rPr>
          <w:color w:val="000000"/>
          <w:spacing w:val="-1"/>
          <w:szCs w:val="28"/>
        </w:rPr>
        <w:t>обеспечения требуемой температуры воздуха на рабочих местах, располо</w:t>
      </w:r>
      <w:r w:rsidRPr="009364C9">
        <w:rPr>
          <w:color w:val="000000"/>
          <w:spacing w:val="1"/>
          <w:szCs w:val="28"/>
        </w:rPr>
        <w:t xml:space="preserve">женных вблизи ворот, дверей и технологических проемов. </w:t>
      </w:r>
    </w:p>
    <w:p w:rsidR="009364C9" w:rsidRPr="009364C9" w:rsidRDefault="009364C9" w:rsidP="009364C9">
      <w:pPr>
        <w:shd w:val="clear" w:color="auto" w:fill="FFFFFF"/>
        <w:ind w:firstLine="720"/>
        <w:jc w:val="both"/>
        <w:rPr>
          <w:color w:val="000000"/>
          <w:spacing w:val="1"/>
          <w:szCs w:val="28"/>
        </w:rPr>
      </w:pPr>
      <w:r w:rsidRPr="009364C9">
        <w:rPr>
          <w:color w:val="000000"/>
          <w:spacing w:val="1"/>
          <w:szCs w:val="28"/>
        </w:rPr>
        <w:t xml:space="preserve">Чаще всего </w:t>
      </w:r>
      <w:r w:rsidRPr="009364C9">
        <w:rPr>
          <w:color w:val="000000"/>
          <w:spacing w:val="2"/>
          <w:szCs w:val="28"/>
        </w:rPr>
        <w:t>используют воздушно-тепловые завесы шиберного и смешивающего ти</w:t>
      </w:r>
      <w:r w:rsidRPr="009364C9">
        <w:rPr>
          <w:color w:val="000000"/>
          <w:spacing w:val="1"/>
          <w:szCs w:val="28"/>
        </w:rPr>
        <w:t xml:space="preserve">па. </w:t>
      </w:r>
    </w:p>
    <w:p w:rsidR="009364C9" w:rsidRPr="009364C9" w:rsidRDefault="009364C9" w:rsidP="009364C9">
      <w:pPr>
        <w:shd w:val="clear" w:color="auto" w:fill="FFFFFF"/>
        <w:ind w:firstLine="720"/>
        <w:jc w:val="both"/>
        <w:rPr>
          <w:color w:val="000000"/>
          <w:spacing w:val="1"/>
          <w:szCs w:val="28"/>
        </w:rPr>
      </w:pPr>
      <w:r w:rsidRPr="009364C9">
        <w:rPr>
          <w:i/>
          <w:color w:val="000000"/>
          <w:spacing w:val="1"/>
          <w:szCs w:val="28"/>
        </w:rPr>
        <w:t>Завесы шиберного типа</w:t>
      </w:r>
      <w:r w:rsidRPr="009364C9">
        <w:rPr>
          <w:color w:val="000000"/>
          <w:spacing w:val="1"/>
          <w:szCs w:val="28"/>
        </w:rPr>
        <w:t xml:space="preserve"> обеспечивают перекрытие проема воздушной </w:t>
      </w:r>
      <w:r w:rsidRPr="009364C9">
        <w:rPr>
          <w:color w:val="000000"/>
          <w:szCs w:val="28"/>
        </w:rPr>
        <w:t xml:space="preserve">струей лишь частично, в результате чего в помещение поступает смесь </w:t>
      </w:r>
      <w:r w:rsidRPr="009364C9">
        <w:rPr>
          <w:color w:val="000000"/>
          <w:spacing w:val="1"/>
          <w:szCs w:val="28"/>
        </w:rPr>
        <w:t xml:space="preserve">холодного воздуха с </w:t>
      </w:r>
      <w:proofErr w:type="gramStart"/>
      <w:r w:rsidRPr="009364C9">
        <w:rPr>
          <w:color w:val="000000"/>
          <w:spacing w:val="1"/>
          <w:szCs w:val="28"/>
        </w:rPr>
        <w:t>нагретым</w:t>
      </w:r>
      <w:proofErr w:type="gramEnd"/>
      <w:r w:rsidRPr="009364C9">
        <w:rPr>
          <w:color w:val="000000"/>
          <w:spacing w:val="1"/>
          <w:szCs w:val="28"/>
        </w:rPr>
        <w:t xml:space="preserve">. </w:t>
      </w:r>
    </w:p>
    <w:p w:rsidR="009364C9" w:rsidRPr="009364C9" w:rsidRDefault="009364C9" w:rsidP="009364C9">
      <w:pPr>
        <w:shd w:val="clear" w:color="auto" w:fill="FFFFFF"/>
        <w:ind w:firstLine="720"/>
        <w:jc w:val="both"/>
        <w:rPr>
          <w:szCs w:val="28"/>
        </w:rPr>
      </w:pPr>
      <w:r w:rsidRPr="009364C9">
        <w:rPr>
          <w:i/>
          <w:color w:val="000000"/>
          <w:spacing w:val="1"/>
          <w:szCs w:val="28"/>
        </w:rPr>
        <w:t>Завесы смешивающего типа</w:t>
      </w:r>
      <w:r w:rsidRPr="009364C9">
        <w:rPr>
          <w:color w:val="000000"/>
          <w:spacing w:val="1"/>
          <w:szCs w:val="28"/>
        </w:rPr>
        <w:t xml:space="preserve"> используют в </w:t>
      </w:r>
      <w:r w:rsidRPr="009364C9">
        <w:rPr>
          <w:color w:val="000000"/>
          <w:spacing w:val="3"/>
          <w:szCs w:val="28"/>
        </w:rPr>
        <w:t>пределах тамбура или у наружных дверей помещений с мокрым процес</w:t>
      </w:r>
      <w:r w:rsidRPr="009364C9">
        <w:rPr>
          <w:color w:val="000000"/>
          <w:spacing w:val="1"/>
          <w:szCs w:val="28"/>
        </w:rPr>
        <w:t>сом, то есть там, где не требуется создания дополнительного сопротивле</w:t>
      </w:r>
      <w:r w:rsidRPr="009364C9">
        <w:rPr>
          <w:color w:val="000000"/>
          <w:spacing w:val="-1"/>
          <w:szCs w:val="28"/>
        </w:rPr>
        <w:t>ния на пути поступающего наружного воздуха.</w:t>
      </w:r>
    </w:p>
    <w:p w:rsidR="009364C9" w:rsidRPr="009364C9" w:rsidRDefault="009364C9" w:rsidP="009364C9">
      <w:pPr>
        <w:shd w:val="clear" w:color="auto" w:fill="FFFFFF"/>
        <w:ind w:firstLine="720"/>
        <w:jc w:val="both"/>
        <w:rPr>
          <w:szCs w:val="28"/>
        </w:rPr>
      </w:pPr>
      <w:r w:rsidRPr="009364C9">
        <w:rPr>
          <w:color w:val="000000"/>
          <w:spacing w:val="3"/>
          <w:szCs w:val="28"/>
        </w:rPr>
        <w:t>Системы местных притоков компонуют из агрегатов, в состав кото</w:t>
      </w:r>
      <w:r w:rsidRPr="009364C9">
        <w:rPr>
          <w:color w:val="000000"/>
          <w:spacing w:val="1"/>
          <w:szCs w:val="28"/>
        </w:rPr>
        <w:t>рых, как правило, входят радиальные или осевые вентиляторы, калори</w:t>
      </w:r>
      <w:r w:rsidRPr="009364C9">
        <w:rPr>
          <w:color w:val="000000"/>
          <w:szCs w:val="28"/>
        </w:rPr>
        <w:t>феры, воздухораспределительные короба и другие элементы.</w:t>
      </w:r>
    </w:p>
    <w:p w:rsidR="009364C9" w:rsidRPr="009364C9" w:rsidRDefault="009364C9" w:rsidP="009364C9">
      <w:pPr>
        <w:shd w:val="clear" w:color="auto" w:fill="FFFFFF"/>
        <w:ind w:firstLine="720"/>
        <w:jc w:val="both"/>
        <w:rPr>
          <w:color w:val="000000"/>
          <w:szCs w:val="28"/>
        </w:rPr>
      </w:pPr>
      <w:r w:rsidRPr="009364C9">
        <w:rPr>
          <w:i/>
          <w:color w:val="000000"/>
          <w:spacing w:val="7"/>
          <w:szCs w:val="28"/>
        </w:rPr>
        <w:t xml:space="preserve">Местные </w:t>
      </w:r>
      <w:r w:rsidRPr="009364C9">
        <w:rPr>
          <w:i/>
          <w:color w:val="000000"/>
          <w:spacing w:val="58"/>
          <w:szCs w:val="28"/>
        </w:rPr>
        <w:t>отсосы</w:t>
      </w:r>
      <w:r w:rsidRPr="009364C9">
        <w:rPr>
          <w:color w:val="000000"/>
          <w:spacing w:val="7"/>
          <w:szCs w:val="28"/>
        </w:rPr>
        <w:t xml:space="preserve"> предусматривают для улавливания теплоты, </w:t>
      </w:r>
      <w:r w:rsidRPr="009364C9">
        <w:rPr>
          <w:color w:val="000000"/>
          <w:spacing w:val="3"/>
          <w:szCs w:val="28"/>
        </w:rPr>
        <w:t>влаги, газов и пыли у мест их выделения. Применяются отсосы откры</w:t>
      </w:r>
      <w:r w:rsidRPr="009364C9">
        <w:rPr>
          <w:color w:val="000000"/>
          <w:szCs w:val="28"/>
        </w:rPr>
        <w:t xml:space="preserve">того типа, отсосы от укрытий и активированного типа. </w:t>
      </w:r>
    </w:p>
    <w:p w:rsidR="009364C9" w:rsidRPr="009364C9" w:rsidRDefault="009364C9" w:rsidP="009364C9">
      <w:pPr>
        <w:shd w:val="clear" w:color="auto" w:fill="FFFFFF"/>
        <w:ind w:firstLine="720"/>
        <w:jc w:val="both"/>
        <w:rPr>
          <w:color w:val="000000"/>
          <w:spacing w:val="-1"/>
          <w:szCs w:val="28"/>
        </w:rPr>
      </w:pPr>
      <w:r w:rsidRPr="009364C9">
        <w:rPr>
          <w:i/>
          <w:color w:val="000000"/>
          <w:szCs w:val="28"/>
        </w:rPr>
        <w:t xml:space="preserve">Отсосы открытого </w:t>
      </w:r>
      <w:r w:rsidRPr="009364C9">
        <w:rPr>
          <w:i/>
          <w:color w:val="000000"/>
          <w:spacing w:val="2"/>
          <w:szCs w:val="28"/>
        </w:rPr>
        <w:t>типа</w:t>
      </w:r>
      <w:r w:rsidRPr="009364C9">
        <w:rPr>
          <w:color w:val="000000"/>
          <w:spacing w:val="2"/>
          <w:szCs w:val="28"/>
        </w:rPr>
        <w:t xml:space="preserve"> у источников вредных выделений устраивают в виде зонтов, боко</w:t>
      </w:r>
      <w:r w:rsidRPr="009364C9">
        <w:rPr>
          <w:color w:val="000000"/>
          <w:szCs w:val="28"/>
        </w:rPr>
        <w:t xml:space="preserve">вых и нижних отсосов, а отсосы от укрытий - в виде вытяжных шкафов </w:t>
      </w:r>
      <w:r w:rsidRPr="009364C9">
        <w:rPr>
          <w:color w:val="000000"/>
          <w:spacing w:val="-1"/>
          <w:szCs w:val="28"/>
        </w:rPr>
        <w:t xml:space="preserve">и кожухов. </w:t>
      </w:r>
    </w:p>
    <w:p w:rsidR="009364C9" w:rsidRPr="009364C9" w:rsidRDefault="009364C9" w:rsidP="009364C9">
      <w:pPr>
        <w:shd w:val="clear" w:color="auto" w:fill="FFFFFF"/>
        <w:ind w:firstLine="720"/>
        <w:jc w:val="both"/>
        <w:rPr>
          <w:szCs w:val="28"/>
        </w:rPr>
      </w:pPr>
      <w:r w:rsidRPr="009364C9">
        <w:rPr>
          <w:i/>
          <w:color w:val="000000"/>
          <w:spacing w:val="-1"/>
          <w:szCs w:val="28"/>
        </w:rPr>
        <w:t>Отсосы активированного типа</w:t>
      </w:r>
      <w:r w:rsidRPr="009364C9">
        <w:rPr>
          <w:color w:val="000000"/>
          <w:spacing w:val="-1"/>
          <w:szCs w:val="28"/>
        </w:rPr>
        <w:t xml:space="preserve"> составляют отдельную группу и </w:t>
      </w:r>
      <w:r w:rsidRPr="009364C9">
        <w:rPr>
          <w:color w:val="000000"/>
          <w:spacing w:val="1"/>
          <w:szCs w:val="28"/>
        </w:rPr>
        <w:t xml:space="preserve">представляют собой комбинацию отсоса и местного притока, локализуя </w:t>
      </w:r>
      <w:r w:rsidRPr="009364C9">
        <w:rPr>
          <w:color w:val="000000"/>
          <w:spacing w:val="-3"/>
          <w:szCs w:val="28"/>
        </w:rPr>
        <w:t>зону вредных выделений.</w:t>
      </w:r>
    </w:p>
    <w:p w:rsidR="009364C9" w:rsidRPr="009364C9" w:rsidRDefault="009364C9" w:rsidP="009364C9">
      <w:pPr>
        <w:shd w:val="clear" w:color="auto" w:fill="FFFFFF"/>
        <w:ind w:firstLine="720"/>
        <w:jc w:val="both"/>
        <w:rPr>
          <w:szCs w:val="28"/>
        </w:rPr>
      </w:pPr>
      <w:r w:rsidRPr="009364C9">
        <w:rPr>
          <w:color w:val="000000"/>
          <w:spacing w:val="2"/>
          <w:szCs w:val="28"/>
        </w:rPr>
        <w:t>При выборе схемы отсоса и его конструктивной проработке стремят</w:t>
      </w:r>
      <w:r w:rsidRPr="009364C9">
        <w:rPr>
          <w:color w:val="000000"/>
          <w:spacing w:val="1"/>
          <w:szCs w:val="28"/>
        </w:rPr>
        <w:t>ся максимально приблизить отсос к источнику и, по возможности, изо</w:t>
      </w:r>
      <w:r w:rsidRPr="009364C9">
        <w:rPr>
          <w:color w:val="000000"/>
          <w:szCs w:val="28"/>
        </w:rPr>
        <w:t>лировать источник от основного производственного помещения, а всасы</w:t>
      </w:r>
      <w:r w:rsidRPr="009364C9">
        <w:rPr>
          <w:color w:val="000000"/>
          <w:spacing w:val="-1"/>
          <w:szCs w:val="28"/>
        </w:rPr>
        <w:t>вающее отверстие ориентируют так, чтобы поток вредных выделений не проходил через зону дыхания людей.</w:t>
      </w:r>
    </w:p>
    <w:p w:rsidR="009364C9" w:rsidRPr="009364C9" w:rsidRDefault="009364C9" w:rsidP="009364C9">
      <w:pPr>
        <w:shd w:val="clear" w:color="auto" w:fill="FFFFFF"/>
        <w:ind w:firstLine="720"/>
        <w:jc w:val="both"/>
        <w:rPr>
          <w:color w:val="000000"/>
          <w:szCs w:val="28"/>
        </w:rPr>
      </w:pPr>
      <w:r w:rsidRPr="009364C9">
        <w:rPr>
          <w:b/>
          <w:i/>
          <w:color w:val="000000"/>
          <w:spacing w:val="58"/>
          <w:szCs w:val="28"/>
        </w:rPr>
        <w:t>Кондиционирование</w:t>
      </w:r>
      <w:r w:rsidRPr="009364C9">
        <w:rPr>
          <w:b/>
          <w:color w:val="000000"/>
          <w:szCs w:val="28"/>
        </w:rPr>
        <w:t xml:space="preserve"> </w:t>
      </w:r>
      <w:r w:rsidRPr="009364C9">
        <w:rPr>
          <w:color w:val="000000"/>
          <w:szCs w:val="28"/>
        </w:rPr>
        <w:t xml:space="preserve">− </w:t>
      </w:r>
      <w:r w:rsidRPr="009364C9">
        <w:rPr>
          <w:i/>
          <w:color w:val="000000"/>
          <w:szCs w:val="28"/>
        </w:rPr>
        <w:t xml:space="preserve">автоматическое поддержание в закрытых помещениях всех или отдельных параметров воздуха </w:t>
      </w:r>
      <w:r w:rsidRPr="009364C9">
        <w:rPr>
          <w:i/>
          <w:color w:val="000000"/>
          <w:szCs w:val="28"/>
        </w:rPr>
        <w:lastRenderedPageBreak/>
        <w:t>(температуры, относительной влажности, чистоты, скорости движения воздуха) на определенном уровне.</w:t>
      </w:r>
      <w:r w:rsidRPr="009364C9">
        <w:rPr>
          <w:color w:val="000000"/>
          <w:szCs w:val="28"/>
        </w:rPr>
        <w:t xml:space="preserve"> </w:t>
      </w:r>
    </w:p>
    <w:p w:rsidR="009364C9" w:rsidRPr="009364C9" w:rsidRDefault="009364C9" w:rsidP="009364C9">
      <w:pPr>
        <w:shd w:val="clear" w:color="auto" w:fill="FFFFFF"/>
        <w:ind w:firstLine="720"/>
        <w:jc w:val="both"/>
        <w:rPr>
          <w:szCs w:val="28"/>
        </w:rPr>
      </w:pPr>
      <w:r w:rsidRPr="009364C9">
        <w:rPr>
          <w:color w:val="000000"/>
          <w:szCs w:val="28"/>
        </w:rPr>
        <w:t xml:space="preserve">Кондиционирование воздуха подразделяют </w:t>
      </w:r>
      <w:proofErr w:type="gramStart"/>
      <w:r w:rsidRPr="009364C9">
        <w:rPr>
          <w:color w:val="000000"/>
          <w:szCs w:val="28"/>
        </w:rPr>
        <w:t>на</w:t>
      </w:r>
      <w:proofErr w:type="gramEnd"/>
      <w:r w:rsidRPr="009364C9">
        <w:rPr>
          <w:color w:val="000000"/>
          <w:szCs w:val="28"/>
        </w:rPr>
        <w:t xml:space="preserve"> </w:t>
      </w:r>
      <w:r w:rsidRPr="009364C9">
        <w:rPr>
          <w:i/>
          <w:color w:val="000000"/>
          <w:szCs w:val="28"/>
        </w:rPr>
        <w:t>комфортное</w:t>
      </w:r>
      <w:r w:rsidRPr="009364C9">
        <w:rPr>
          <w:color w:val="000000"/>
          <w:szCs w:val="28"/>
        </w:rPr>
        <w:t xml:space="preserve"> и </w:t>
      </w:r>
      <w:r w:rsidRPr="009364C9">
        <w:rPr>
          <w:i/>
          <w:color w:val="000000"/>
          <w:szCs w:val="28"/>
        </w:rPr>
        <w:t>технологическое</w:t>
      </w:r>
      <w:r w:rsidRPr="009364C9">
        <w:rPr>
          <w:color w:val="000000"/>
          <w:szCs w:val="28"/>
        </w:rPr>
        <w:t>. Комфортное кондиционирование пред</w:t>
      </w:r>
      <w:r w:rsidRPr="009364C9">
        <w:rPr>
          <w:color w:val="000000"/>
          <w:spacing w:val="-1"/>
          <w:szCs w:val="28"/>
        </w:rPr>
        <w:t>назначено для создания благоприятных условий для людей, а технологи</w:t>
      </w:r>
      <w:r w:rsidRPr="009364C9">
        <w:rPr>
          <w:color w:val="000000"/>
          <w:szCs w:val="28"/>
        </w:rPr>
        <w:t>ческое - для обеспечения параметров воздуха в соответствии с требова</w:t>
      </w:r>
      <w:r w:rsidRPr="009364C9">
        <w:rPr>
          <w:color w:val="000000"/>
          <w:spacing w:val="-3"/>
          <w:szCs w:val="28"/>
        </w:rPr>
        <w:t>ниями производства.</w:t>
      </w:r>
    </w:p>
    <w:p w:rsidR="009364C9" w:rsidRPr="009364C9" w:rsidRDefault="009364C9" w:rsidP="009364C9">
      <w:pPr>
        <w:shd w:val="clear" w:color="auto" w:fill="FFFFFF"/>
        <w:ind w:firstLine="720"/>
        <w:jc w:val="both"/>
        <w:rPr>
          <w:color w:val="000000"/>
          <w:szCs w:val="28"/>
        </w:rPr>
      </w:pPr>
      <w:r w:rsidRPr="009364C9">
        <w:rPr>
          <w:i/>
          <w:color w:val="000000"/>
          <w:spacing w:val="3"/>
          <w:szCs w:val="28"/>
        </w:rPr>
        <w:t>Кондиционирование воздуха</w:t>
      </w:r>
      <w:r w:rsidRPr="009364C9">
        <w:rPr>
          <w:color w:val="000000"/>
          <w:spacing w:val="3"/>
          <w:szCs w:val="28"/>
        </w:rPr>
        <w:t xml:space="preserve"> осуществляется системами, в состав </w:t>
      </w:r>
      <w:r w:rsidRPr="009364C9">
        <w:rPr>
          <w:color w:val="000000"/>
          <w:spacing w:val="-1"/>
          <w:szCs w:val="28"/>
        </w:rPr>
        <w:t xml:space="preserve">которых входят средства приготовления, перемещения и распределения </w:t>
      </w:r>
      <w:r w:rsidRPr="009364C9">
        <w:rPr>
          <w:color w:val="000000"/>
          <w:spacing w:val="3"/>
          <w:szCs w:val="28"/>
        </w:rPr>
        <w:t xml:space="preserve">воздуха, приготовления холода, а также средства </w:t>
      </w:r>
      <w:proofErr w:type="spellStart"/>
      <w:r w:rsidRPr="009364C9">
        <w:rPr>
          <w:color w:val="000000"/>
          <w:spacing w:val="3"/>
          <w:szCs w:val="28"/>
        </w:rPr>
        <w:t>хладо</w:t>
      </w:r>
      <w:proofErr w:type="spellEnd"/>
      <w:r w:rsidRPr="009364C9">
        <w:rPr>
          <w:color w:val="000000"/>
          <w:spacing w:val="3"/>
          <w:szCs w:val="28"/>
        </w:rPr>
        <w:t>− и теплоснаб</w:t>
      </w:r>
      <w:r w:rsidRPr="009364C9">
        <w:rPr>
          <w:color w:val="000000"/>
          <w:szCs w:val="28"/>
        </w:rPr>
        <w:t xml:space="preserve">жения, автоматики, дистанционного управления и контроля. </w:t>
      </w:r>
    </w:p>
    <w:p w:rsidR="009364C9" w:rsidRPr="009364C9" w:rsidRDefault="009364C9" w:rsidP="009364C9">
      <w:pPr>
        <w:shd w:val="clear" w:color="auto" w:fill="FFFFFF"/>
        <w:ind w:firstLine="720"/>
        <w:jc w:val="both"/>
        <w:rPr>
          <w:szCs w:val="28"/>
        </w:rPr>
      </w:pPr>
      <w:r w:rsidRPr="009364C9">
        <w:rPr>
          <w:color w:val="000000"/>
          <w:szCs w:val="28"/>
        </w:rPr>
        <w:t xml:space="preserve">Системы </w:t>
      </w:r>
      <w:r w:rsidRPr="009364C9">
        <w:rPr>
          <w:color w:val="000000"/>
          <w:spacing w:val="-1"/>
          <w:szCs w:val="28"/>
        </w:rPr>
        <w:t>кондиционирования воздуха располагают в отдельных помещениях и по</w:t>
      </w:r>
      <w:r w:rsidRPr="009364C9">
        <w:rPr>
          <w:color w:val="000000"/>
          <w:szCs w:val="28"/>
        </w:rPr>
        <w:t>этажно. При этом следует учитывать, что системы кондиционирования воздуха работают эффективно только в хорошо герметизированных зда</w:t>
      </w:r>
      <w:r w:rsidRPr="009364C9">
        <w:rPr>
          <w:color w:val="000000"/>
          <w:spacing w:val="-3"/>
          <w:szCs w:val="28"/>
        </w:rPr>
        <w:t>ниях и помещениях.</w:t>
      </w:r>
    </w:p>
    <w:p w:rsidR="009364C9" w:rsidRPr="009364C9" w:rsidRDefault="009364C9" w:rsidP="009364C9">
      <w:pPr>
        <w:shd w:val="clear" w:color="auto" w:fill="FFFFFF"/>
        <w:ind w:firstLine="720"/>
        <w:jc w:val="both"/>
        <w:rPr>
          <w:szCs w:val="28"/>
        </w:rPr>
      </w:pPr>
      <w:r w:rsidRPr="009364C9">
        <w:rPr>
          <w:color w:val="000000"/>
          <w:spacing w:val="2"/>
          <w:szCs w:val="28"/>
        </w:rPr>
        <w:t>Наиболее широкое применение кондиционирование получило в лег</w:t>
      </w:r>
      <w:r w:rsidRPr="009364C9">
        <w:rPr>
          <w:color w:val="000000"/>
          <w:spacing w:val="1"/>
          <w:szCs w:val="28"/>
        </w:rPr>
        <w:t>кой, мясной, рыбной, молочной промышленности и хладокомбинатах.</w:t>
      </w:r>
    </w:p>
    <w:p w:rsidR="009364C9" w:rsidRPr="009364C9" w:rsidRDefault="009364C9" w:rsidP="009364C9">
      <w:pPr>
        <w:shd w:val="clear" w:color="auto" w:fill="FFFFFF"/>
        <w:ind w:firstLine="720"/>
        <w:jc w:val="both"/>
        <w:rPr>
          <w:color w:val="000000"/>
          <w:szCs w:val="28"/>
        </w:rPr>
      </w:pPr>
      <w:r w:rsidRPr="009364C9">
        <w:rPr>
          <w:color w:val="000000"/>
          <w:spacing w:val="4"/>
          <w:szCs w:val="28"/>
        </w:rPr>
        <w:t>При проектировании механической вентиляции и кондиционирова</w:t>
      </w:r>
      <w:r w:rsidRPr="009364C9">
        <w:rPr>
          <w:color w:val="000000"/>
          <w:spacing w:val="-1"/>
          <w:szCs w:val="28"/>
        </w:rPr>
        <w:t xml:space="preserve">ния воздуха следует особое внимание уделять вопросам снижения шума и </w:t>
      </w:r>
      <w:r w:rsidRPr="009364C9">
        <w:rPr>
          <w:color w:val="000000"/>
          <w:spacing w:val="5"/>
          <w:szCs w:val="28"/>
        </w:rPr>
        <w:t xml:space="preserve">вибраций, высокие уровни которых создают как отдельные элементы </w:t>
      </w:r>
      <w:r w:rsidRPr="009364C9">
        <w:rPr>
          <w:color w:val="000000"/>
          <w:szCs w:val="28"/>
        </w:rPr>
        <w:t>этих систем, так и системы в целом.</w:t>
      </w:r>
    </w:p>
    <w:p w:rsidR="009364C9" w:rsidRPr="009364C9" w:rsidRDefault="009364C9" w:rsidP="009364C9">
      <w:pPr>
        <w:shd w:val="clear" w:color="auto" w:fill="FFFFFF"/>
        <w:ind w:firstLine="720"/>
        <w:jc w:val="both"/>
        <w:rPr>
          <w:color w:val="000000"/>
          <w:szCs w:val="28"/>
        </w:rPr>
      </w:pPr>
    </w:p>
    <w:p w:rsidR="009364C9" w:rsidRPr="009364C9" w:rsidRDefault="009364C9" w:rsidP="009364C9">
      <w:pPr>
        <w:keepNext/>
        <w:widowControl w:val="0"/>
        <w:autoSpaceDE w:val="0"/>
        <w:autoSpaceDN w:val="0"/>
        <w:adjustRightInd w:val="0"/>
        <w:ind w:firstLine="709"/>
        <w:jc w:val="both"/>
        <w:outlineLvl w:val="2"/>
        <w:rPr>
          <w:bCs/>
          <w:szCs w:val="28"/>
        </w:rPr>
      </w:pPr>
      <w:bookmarkStart w:id="6" w:name="_Toc294480566"/>
      <w:r w:rsidRPr="009364C9">
        <w:rPr>
          <w:bCs/>
          <w:szCs w:val="28"/>
        </w:rPr>
        <w:t>1.3.2 Температура воздуха</w:t>
      </w:r>
      <w:bookmarkEnd w:id="6"/>
    </w:p>
    <w:p w:rsidR="009364C9" w:rsidRPr="009364C9" w:rsidRDefault="009364C9" w:rsidP="009364C9"/>
    <w:p w:rsidR="009364C9" w:rsidRPr="009364C9" w:rsidRDefault="009364C9" w:rsidP="009364C9">
      <w:pPr>
        <w:shd w:val="clear" w:color="auto" w:fill="FFFFFF"/>
        <w:ind w:firstLine="720"/>
        <w:jc w:val="both"/>
        <w:rPr>
          <w:color w:val="000000"/>
          <w:spacing w:val="2"/>
          <w:szCs w:val="28"/>
        </w:rPr>
      </w:pPr>
      <w:r w:rsidRPr="009364C9">
        <w:rPr>
          <w:color w:val="000000"/>
          <w:spacing w:val="2"/>
          <w:szCs w:val="28"/>
        </w:rPr>
        <w:t>Важнейшие климатические показатели местности — температурные характеристики. В зависимости от температурного режима района застройки выбирают тип здания, мощность систем отопления и вентиляции, теплофизические показатели ограждающих конструкций и т. п.</w:t>
      </w:r>
    </w:p>
    <w:p w:rsidR="009364C9" w:rsidRPr="009364C9" w:rsidRDefault="009364C9" w:rsidP="009364C9">
      <w:pPr>
        <w:shd w:val="clear" w:color="auto" w:fill="FFFFFF"/>
        <w:ind w:firstLine="720"/>
        <w:jc w:val="both"/>
        <w:rPr>
          <w:color w:val="000000"/>
          <w:spacing w:val="2"/>
          <w:szCs w:val="28"/>
        </w:rPr>
      </w:pPr>
      <w:r w:rsidRPr="009364C9">
        <w:rPr>
          <w:i/>
          <w:color w:val="000000"/>
          <w:spacing w:val="2"/>
          <w:szCs w:val="28"/>
        </w:rPr>
        <w:t>При проектировании ограждающих конструкций зданий</w:t>
      </w:r>
      <w:r w:rsidRPr="009364C9">
        <w:rPr>
          <w:color w:val="000000"/>
          <w:spacing w:val="2"/>
          <w:szCs w:val="28"/>
        </w:rPr>
        <w:t xml:space="preserve"> принимают расчетные температуры наружного воздуха по СНиП РК 2.04.01 -2001:</w:t>
      </w:r>
    </w:p>
    <w:p w:rsidR="009364C9" w:rsidRPr="009364C9" w:rsidRDefault="009364C9" w:rsidP="009364C9">
      <w:pPr>
        <w:shd w:val="clear" w:color="auto" w:fill="FFFFFF"/>
        <w:ind w:firstLine="720"/>
        <w:jc w:val="both"/>
        <w:rPr>
          <w:color w:val="000000"/>
          <w:spacing w:val="2"/>
          <w:szCs w:val="28"/>
        </w:rPr>
      </w:pPr>
      <w:r w:rsidRPr="009364C9">
        <w:rPr>
          <w:color w:val="000000"/>
          <w:spacing w:val="2"/>
          <w:szCs w:val="28"/>
        </w:rPr>
        <w:t xml:space="preserve">а) </w:t>
      </w:r>
      <w:proofErr w:type="gramStart"/>
      <w:r w:rsidRPr="009364C9">
        <w:rPr>
          <w:color w:val="000000"/>
          <w:spacing w:val="2"/>
          <w:szCs w:val="28"/>
        </w:rPr>
        <w:t>среднюю</w:t>
      </w:r>
      <w:proofErr w:type="gramEnd"/>
      <w:r w:rsidRPr="009364C9">
        <w:rPr>
          <w:color w:val="000000"/>
          <w:spacing w:val="2"/>
          <w:szCs w:val="28"/>
        </w:rPr>
        <w:t xml:space="preserve"> наиболее холодных суток обеспеченностью 0,98 и 0,92;</w:t>
      </w:r>
    </w:p>
    <w:p w:rsidR="009364C9" w:rsidRPr="009364C9" w:rsidRDefault="009364C9" w:rsidP="009364C9">
      <w:pPr>
        <w:shd w:val="clear" w:color="auto" w:fill="FFFFFF"/>
        <w:ind w:firstLine="720"/>
        <w:jc w:val="both"/>
        <w:rPr>
          <w:color w:val="000000"/>
          <w:spacing w:val="2"/>
          <w:szCs w:val="28"/>
        </w:rPr>
      </w:pPr>
      <w:r w:rsidRPr="009364C9">
        <w:rPr>
          <w:color w:val="000000"/>
          <w:spacing w:val="2"/>
          <w:szCs w:val="28"/>
        </w:rPr>
        <w:t xml:space="preserve">б) </w:t>
      </w:r>
      <w:proofErr w:type="gramStart"/>
      <w:r w:rsidRPr="009364C9">
        <w:rPr>
          <w:color w:val="000000"/>
          <w:spacing w:val="2"/>
          <w:szCs w:val="28"/>
        </w:rPr>
        <w:t>среднюю</w:t>
      </w:r>
      <w:proofErr w:type="gramEnd"/>
      <w:r w:rsidRPr="009364C9">
        <w:rPr>
          <w:color w:val="000000"/>
          <w:spacing w:val="2"/>
          <w:szCs w:val="28"/>
        </w:rPr>
        <w:t xml:space="preserve"> наиболее холодной пятидневки обеспеченностью 0,98 и 0,92;</w:t>
      </w:r>
    </w:p>
    <w:p w:rsidR="009364C9" w:rsidRPr="009364C9" w:rsidRDefault="009364C9" w:rsidP="009364C9">
      <w:pPr>
        <w:shd w:val="clear" w:color="auto" w:fill="FFFFFF"/>
        <w:ind w:firstLine="720"/>
        <w:jc w:val="both"/>
        <w:rPr>
          <w:color w:val="000000"/>
          <w:spacing w:val="2"/>
          <w:szCs w:val="28"/>
        </w:rPr>
      </w:pPr>
      <w:r w:rsidRPr="009364C9">
        <w:rPr>
          <w:color w:val="000000"/>
          <w:spacing w:val="2"/>
          <w:szCs w:val="28"/>
        </w:rPr>
        <w:t>в) среднемесячные;</w:t>
      </w:r>
    </w:p>
    <w:p w:rsidR="009364C9" w:rsidRPr="009364C9" w:rsidRDefault="009364C9" w:rsidP="009364C9">
      <w:pPr>
        <w:shd w:val="clear" w:color="auto" w:fill="FFFFFF"/>
        <w:ind w:firstLine="720"/>
        <w:jc w:val="both"/>
        <w:rPr>
          <w:color w:val="000000"/>
          <w:spacing w:val="2"/>
          <w:szCs w:val="28"/>
        </w:rPr>
      </w:pPr>
      <w:r w:rsidRPr="009364C9">
        <w:rPr>
          <w:color w:val="000000"/>
          <w:spacing w:val="2"/>
          <w:szCs w:val="28"/>
        </w:rPr>
        <w:t xml:space="preserve">г) </w:t>
      </w:r>
      <w:proofErr w:type="gramStart"/>
      <w:r w:rsidRPr="009364C9">
        <w:rPr>
          <w:color w:val="000000"/>
          <w:spacing w:val="2"/>
          <w:szCs w:val="28"/>
        </w:rPr>
        <w:t>среднюю</w:t>
      </w:r>
      <w:proofErr w:type="gramEnd"/>
      <w:r w:rsidRPr="009364C9">
        <w:rPr>
          <w:color w:val="000000"/>
          <w:spacing w:val="2"/>
          <w:szCs w:val="28"/>
        </w:rPr>
        <w:t xml:space="preserve"> максимальную наиболее жаркого месяца.</w:t>
      </w:r>
    </w:p>
    <w:p w:rsidR="009364C9" w:rsidRPr="009364C9" w:rsidRDefault="009364C9" w:rsidP="009364C9">
      <w:pPr>
        <w:shd w:val="clear" w:color="auto" w:fill="FFFFFF"/>
        <w:ind w:firstLine="720"/>
        <w:jc w:val="both"/>
        <w:rPr>
          <w:color w:val="000000"/>
          <w:spacing w:val="2"/>
          <w:szCs w:val="28"/>
        </w:rPr>
      </w:pPr>
      <w:r w:rsidRPr="009364C9">
        <w:rPr>
          <w:i/>
          <w:color w:val="000000"/>
          <w:spacing w:val="2"/>
          <w:szCs w:val="28"/>
        </w:rPr>
        <w:t>При проектировании и эксплуатации систем отопления, вентиляции и кондиционирования воздуха</w:t>
      </w:r>
      <w:r w:rsidRPr="009364C9">
        <w:rPr>
          <w:color w:val="000000"/>
          <w:spacing w:val="2"/>
          <w:szCs w:val="28"/>
        </w:rPr>
        <w:t xml:space="preserve"> применяют:</w:t>
      </w:r>
    </w:p>
    <w:p w:rsidR="009364C9" w:rsidRPr="009364C9" w:rsidRDefault="009364C9" w:rsidP="009364C9">
      <w:pPr>
        <w:shd w:val="clear" w:color="auto" w:fill="FFFFFF"/>
        <w:ind w:firstLine="720"/>
        <w:jc w:val="both"/>
        <w:rPr>
          <w:color w:val="000000"/>
          <w:spacing w:val="2"/>
          <w:szCs w:val="28"/>
        </w:rPr>
      </w:pPr>
      <w:r w:rsidRPr="009364C9">
        <w:rPr>
          <w:color w:val="000000"/>
          <w:spacing w:val="2"/>
          <w:szCs w:val="28"/>
        </w:rPr>
        <w:t>а) среднюю температуру наиболее холодного периода (15% общей продолжительности перио</w:t>
      </w:r>
      <w:r w:rsidRPr="009364C9">
        <w:rPr>
          <w:color w:val="000000"/>
          <w:spacing w:val="2"/>
          <w:szCs w:val="28"/>
        </w:rPr>
        <w:softHyphen/>
        <w:t>да со среднесуточной температурой менее 8 °С);</w:t>
      </w:r>
    </w:p>
    <w:p w:rsidR="009364C9" w:rsidRPr="009364C9" w:rsidRDefault="009364C9" w:rsidP="009364C9">
      <w:pPr>
        <w:shd w:val="clear" w:color="auto" w:fill="FFFFFF"/>
        <w:ind w:firstLine="720"/>
        <w:jc w:val="both"/>
        <w:rPr>
          <w:color w:val="000000"/>
          <w:spacing w:val="2"/>
          <w:szCs w:val="28"/>
        </w:rPr>
      </w:pPr>
      <w:r w:rsidRPr="009364C9">
        <w:rPr>
          <w:color w:val="000000"/>
          <w:spacing w:val="2"/>
          <w:szCs w:val="28"/>
        </w:rPr>
        <w:t>б) среднюю температуру и продолжительность отопительного периода дошкольных учреждений, школ, больниц, домов престарелых;</w:t>
      </w:r>
    </w:p>
    <w:p w:rsidR="009364C9" w:rsidRPr="009364C9" w:rsidRDefault="009364C9" w:rsidP="009364C9">
      <w:pPr>
        <w:shd w:val="clear" w:color="auto" w:fill="FFFFFF"/>
        <w:ind w:firstLine="720"/>
        <w:jc w:val="both"/>
        <w:rPr>
          <w:color w:val="000000"/>
          <w:spacing w:val="2"/>
          <w:szCs w:val="28"/>
        </w:rPr>
      </w:pPr>
      <w:r w:rsidRPr="009364C9">
        <w:rPr>
          <w:color w:val="000000"/>
          <w:spacing w:val="2"/>
          <w:szCs w:val="28"/>
        </w:rPr>
        <w:t>в) среднюю температуру и продолжительность (период со среднесуточной температурой, равной или менее 8°С) отопительного  периода  остальных помещений зданий;</w:t>
      </w:r>
    </w:p>
    <w:p w:rsidR="009364C9" w:rsidRPr="009364C9" w:rsidRDefault="009364C9" w:rsidP="009364C9">
      <w:pPr>
        <w:shd w:val="clear" w:color="auto" w:fill="FFFFFF"/>
        <w:ind w:firstLine="720"/>
        <w:jc w:val="both"/>
        <w:rPr>
          <w:color w:val="000000"/>
          <w:spacing w:val="2"/>
          <w:szCs w:val="28"/>
        </w:rPr>
      </w:pPr>
      <w:r w:rsidRPr="009364C9">
        <w:rPr>
          <w:color w:val="000000"/>
          <w:spacing w:val="2"/>
          <w:szCs w:val="28"/>
        </w:rPr>
        <w:t>г) среднюю температуру наиболее жарких суток.</w:t>
      </w:r>
    </w:p>
    <w:p w:rsidR="009364C9" w:rsidRPr="009364C9" w:rsidRDefault="009364C9" w:rsidP="009364C9">
      <w:pPr>
        <w:shd w:val="clear" w:color="auto" w:fill="FFFFFF"/>
        <w:ind w:firstLine="720"/>
        <w:jc w:val="both"/>
        <w:rPr>
          <w:color w:val="000000"/>
          <w:spacing w:val="2"/>
          <w:szCs w:val="28"/>
        </w:rPr>
      </w:pPr>
      <w:r w:rsidRPr="009364C9">
        <w:rPr>
          <w:i/>
          <w:color w:val="000000"/>
          <w:spacing w:val="2"/>
          <w:szCs w:val="28"/>
        </w:rPr>
        <w:lastRenderedPageBreak/>
        <w:t>Температурный режим территории застройки</w:t>
      </w:r>
      <w:r w:rsidRPr="009364C9">
        <w:rPr>
          <w:color w:val="000000"/>
          <w:spacing w:val="2"/>
          <w:szCs w:val="28"/>
        </w:rPr>
        <w:t xml:space="preserve"> характеризуют:</w:t>
      </w:r>
    </w:p>
    <w:p w:rsidR="009364C9" w:rsidRPr="009364C9" w:rsidRDefault="009364C9" w:rsidP="009364C9">
      <w:pPr>
        <w:shd w:val="clear" w:color="auto" w:fill="FFFFFF"/>
        <w:ind w:firstLine="720"/>
        <w:jc w:val="both"/>
        <w:rPr>
          <w:color w:val="000000"/>
          <w:spacing w:val="2"/>
          <w:szCs w:val="28"/>
        </w:rPr>
      </w:pPr>
      <w:r w:rsidRPr="009364C9">
        <w:rPr>
          <w:color w:val="000000"/>
          <w:spacing w:val="2"/>
          <w:szCs w:val="28"/>
        </w:rPr>
        <w:t>а) среднегодовая   температура   наружного воздуха;</w:t>
      </w:r>
    </w:p>
    <w:p w:rsidR="009364C9" w:rsidRPr="009364C9" w:rsidRDefault="009364C9" w:rsidP="009364C9">
      <w:pPr>
        <w:shd w:val="clear" w:color="auto" w:fill="FFFFFF"/>
        <w:ind w:firstLine="720"/>
        <w:jc w:val="both"/>
        <w:rPr>
          <w:color w:val="000000"/>
          <w:spacing w:val="2"/>
          <w:szCs w:val="28"/>
        </w:rPr>
      </w:pPr>
      <w:r w:rsidRPr="009364C9">
        <w:rPr>
          <w:color w:val="000000"/>
          <w:spacing w:val="2"/>
          <w:szCs w:val="28"/>
        </w:rPr>
        <w:t>б) средняя  температура  воздуха  наиболее холодного и теплого месяца;</w:t>
      </w:r>
    </w:p>
    <w:p w:rsidR="009364C9" w:rsidRPr="009364C9" w:rsidRDefault="009364C9" w:rsidP="009364C9">
      <w:pPr>
        <w:shd w:val="clear" w:color="auto" w:fill="FFFFFF"/>
        <w:ind w:firstLine="720"/>
        <w:jc w:val="both"/>
        <w:rPr>
          <w:color w:val="000000"/>
          <w:spacing w:val="2"/>
          <w:szCs w:val="28"/>
        </w:rPr>
      </w:pPr>
      <w:r w:rsidRPr="009364C9">
        <w:rPr>
          <w:color w:val="000000"/>
          <w:spacing w:val="2"/>
          <w:szCs w:val="28"/>
        </w:rPr>
        <w:t xml:space="preserve">в) абсолютная минимальная и максимальная температура воздуха за </w:t>
      </w:r>
      <w:proofErr w:type="gramStart"/>
      <w:r w:rsidRPr="009364C9">
        <w:rPr>
          <w:color w:val="000000"/>
          <w:spacing w:val="2"/>
          <w:szCs w:val="28"/>
        </w:rPr>
        <w:t>последние</w:t>
      </w:r>
      <w:proofErr w:type="gramEnd"/>
      <w:r w:rsidRPr="009364C9">
        <w:rPr>
          <w:color w:val="000000"/>
          <w:spacing w:val="2"/>
          <w:szCs w:val="28"/>
        </w:rPr>
        <w:t xml:space="preserve"> 50 лет наблюдений.</w:t>
      </w:r>
    </w:p>
    <w:p w:rsidR="009364C9" w:rsidRPr="009364C9" w:rsidRDefault="009364C9" w:rsidP="009364C9">
      <w:pPr>
        <w:shd w:val="clear" w:color="auto" w:fill="FFFFFF"/>
        <w:ind w:firstLine="720"/>
        <w:jc w:val="both"/>
        <w:rPr>
          <w:color w:val="000000"/>
          <w:spacing w:val="2"/>
          <w:szCs w:val="28"/>
        </w:rPr>
      </w:pPr>
      <w:proofErr w:type="gramStart"/>
      <w:r w:rsidRPr="009364C9">
        <w:rPr>
          <w:color w:val="000000"/>
          <w:spacing w:val="2"/>
          <w:szCs w:val="28"/>
        </w:rPr>
        <w:t>Различают среднемесячную температуру воздуха в сезоне, абсолютную температуру в заданной зоне, среднюю максимальную и минимальную, характеризующие положительную и отрицательную температуры за определенный период суток, средние температуры днем и ночью и т.д.</w:t>
      </w:r>
      <w:proofErr w:type="gramEnd"/>
    </w:p>
    <w:p w:rsidR="009364C9" w:rsidRPr="009364C9" w:rsidRDefault="009364C9" w:rsidP="009364C9">
      <w:pPr>
        <w:shd w:val="clear" w:color="auto" w:fill="FFFFFF"/>
        <w:ind w:firstLine="720"/>
        <w:jc w:val="both"/>
        <w:rPr>
          <w:color w:val="000000"/>
          <w:spacing w:val="2"/>
          <w:szCs w:val="28"/>
        </w:rPr>
      </w:pPr>
      <w:r w:rsidRPr="009364C9">
        <w:rPr>
          <w:color w:val="000000"/>
          <w:spacing w:val="2"/>
          <w:szCs w:val="28"/>
        </w:rPr>
        <w:t xml:space="preserve">В ряде случаев пользуются понятием температурного градиента, равного уменьшению температуры на каждые </w:t>
      </w:r>
      <w:smartTag w:uri="urn:schemas-microsoft-com:office:smarttags" w:element="metricconverter">
        <w:smartTagPr>
          <w:attr w:name="ProductID" w:val="100 м"/>
        </w:smartTagPr>
        <w:r w:rsidRPr="009364C9">
          <w:rPr>
            <w:color w:val="000000"/>
            <w:spacing w:val="2"/>
            <w:szCs w:val="28"/>
          </w:rPr>
          <w:t>100 м</w:t>
        </w:r>
      </w:smartTag>
      <w:r w:rsidRPr="009364C9">
        <w:rPr>
          <w:color w:val="000000"/>
          <w:spacing w:val="2"/>
          <w:szCs w:val="28"/>
        </w:rPr>
        <w:t xml:space="preserve"> высоты над землей на 10:</w:t>
      </w:r>
    </w:p>
    <w:p w:rsidR="009364C9" w:rsidRPr="009364C9" w:rsidRDefault="009364C9" w:rsidP="009364C9">
      <w:pPr>
        <w:shd w:val="clear" w:color="auto" w:fill="FFFFFF"/>
        <w:ind w:firstLine="720"/>
        <w:jc w:val="center"/>
        <w:rPr>
          <w:color w:val="000000"/>
          <w:spacing w:val="2"/>
          <w:szCs w:val="28"/>
        </w:rPr>
      </w:pPr>
      <w:r w:rsidRPr="009364C9">
        <w:rPr>
          <w:color w:val="000000"/>
          <w:spacing w:val="2"/>
          <w:position w:val="-24"/>
          <w:szCs w:val="28"/>
        </w:rPr>
        <w:object w:dxaOrig="1359" w:dyaOrig="620">
          <v:shape id="_x0000_i1029" type="#_x0000_t75" style="width:68.25pt;height:30.75pt" o:ole="" fillcolor="window">
            <v:imagedata r:id="rId30" o:title=""/>
          </v:shape>
          <o:OLEObject Type="Embed" ProgID="Equation.3" ShapeID="_x0000_i1029" DrawAspect="Content" ObjectID="_1660888059" r:id="rId31"/>
        </w:object>
      </w:r>
      <w:r w:rsidRPr="009364C9">
        <w:rPr>
          <w:color w:val="000000"/>
          <w:spacing w:val="2"/>
          <w:szCs w:val="28"/>
        </w:rPr>
        <w:t xml:space="preserve"> </w:t>
      </w:r>
      <w:r w:rsidRPr="009364C9">
        <w:rPr>
          <w:color w:val="000000"/>
          <w:spacing w:val="2"/>
          <w:szCs w:val="28"/>
        </w:rPr>
        <w:tab/>
      </w:r>
      <w:r w:rsidRPr="009364C9">
        <w:rPr>
          <w:color w:val="000000"/>
          <w:spacing w:val="2"/>
          <w:szCs w:val="28"/>
        </w:rPr>
        <w:tab/>
      </w:r>
      <w:r w:rsidRPr="009364C9">
        <w:rPr>
          <w:color w:val="000000"/>
          <w:spacing w:val="2"/>
          <w:szCs w:val="28"/>
        </w:rPr>
        <w:tab/>
      </w:r>
      <w:r w:rsidRPr="009364C9">
        <w:rPr>
          <w:color w:val="000000"/>
          <w:spacing w:val="2"/>
          <w:szCs w:val="28"/>
        </w:rPr>
        <w:tab/>
      </w:r>
      <w:r w:rsidRPr="009364C9">
        <w:rPr>
          <w:color w:val="000000"/>
          <w:spacing w:val="2"/>
          <w:szCs w:val="28"/>
        </w:rPr>
        <w:tab/>
      </w:r>
      <w:r w:rsidRPr="009364C9">
        <w:rPr>
          <w:color w:val="000000"/>
          <w:spacing w:val="2"/>
          <w:szCs w:val="28"/>
        </w:rPr>
        <w:tab/>
        <w:t>(1.2)</w:t>
      </w:r>
    </w:p>
    <w:p w:rsidR="009364C9" w:rsidRPr="009364C9" w:rsidRDefault="009364C9" w:rsidP="009364C9">
      <w:pPr>
        <w:shd w:val="clear" w:color="auto" w:fill="FFFFFF"/>
        <w:ind w:firstLine="720"/>
        <w:jc w:val="both"/>
        <w:rPr>
          <w:color w:val="000000"/>
          <w:spacing w:val="2"/>
          <w:szCs w:val="28"/>
        </w:rPr>
      </w:pPr>
    </w:p>
    <w:p w:rsidR="009364C9" w:rsidRPr="009364C9" w:rsidRDefault="009364C9" w:rsidP="009364C9">
      <w:pPr>
        <w:keepNext/>
        <w:widowControl w:val="0"/>
        <w:autoSpaceDE w:val="0"/>
        <w:autoSpaceDN w:val="0"/>
        <w:adjustRightInd w:val="0"/>
        <w:ind w:firstLine="709"/>
        <w:jc w:val="both"/>
        <w:outlineLvl w:val="2"/>
        <w:rPr>
          <w:bCs/>
          <w:szCs w:val="28"/>
        </w:rPr>
      </w:pPr>
      <w:bookmarkStart w:id="7" w:name="_Toc294480567"/>
      <w:r w:rsidRPr="009364C9">
        <w:rPr>
          <w:bCs/>
          <w:szCs w:val="28"/>
        </w:rPr>
        <w:t>1.3.3 Влажность воздуха</w:t>
      </w:r>
      <w:bookmarkEnd w:id="7"/>
    </w:p>
    <w:p w:rsidR="009364C9" w:rsidRPr="009364C9" w:rsidRDefault="009364C9" w:rsidP="009364C9"/>
    <w:p w:rsidR="009364C9" w:rsidRPr="009364C9" w:rsidRDefault="009364C9" w:rsidP="009364C9">
      <w:pPr>
        <w:ind w:firstLine="708"/>
        <w:jc w:val="both"/>
        <w:rPr>
          <w:szCs w:val="28"/>
        </w:rPr>
      </w:pPr>
      <w:r w:rsidRPr="009364C9">
        <w:rPr>
          <w:szCs w:val="28"/>
        </w:rPr>
        <w:t xml:space="preserve">Воздух практически всегда содержит некоторое количество водяных паров. Масса водяных паров, содержащихся в единице объема воздуха, определяет его </w:t>
      </w:r>
      <w:r w:rsidRPr="009364C9">
        <w:rPr>
          <w:i/>
          <w:szCs w:val="28"/>
        </w:rPr>
        <w:t xml:space="preserve">абсолютную влажность </w:t>
      </w:r>
      <w:proofErr w:type="gramStart"/>
      <w:r w:rsidRPr="009364C9">
        <w:rPr>
          <w:szCs w:val="28"/>
        </w:rPr>
        <w:t xml:space="preserve">( </w:t>
      </w:r>
      <w:proofErr w:type="gramEnd"/>
      <w:r w:rsidRPr="009364C9">
        <w:rPr>
          <w:szCs w:val="28"/>
        </w:rPr>
        <w:t>кг/м</w:t>
      </w:r>
      <w:r w:rsidRPr="009364C9">
        <w:rPr>
          <w:szCs w:val="28"/>
          <w:vertAlign w:val="superscript"/>
        </w:rPr>
        <w:t>3</w:t>
      </w:r>
      <w:r w:rsidRPr="009364C9">
        <w:rPr>
          <w:szCs w:val="28"/>
        </w:rPr>
        <w:t xml:space="preserve"> ).</w:t>
      </w:r>
    </w:p>
    <w:p w:rsidR="009364C9" w:rsidRPr="009364C9" w:rsidRDefault="009364C9" w:rsidP="009364C9">
      <w:pPr>
        <w:ind w:firstLine="708"/>
        <w:jc w:val="both"/>
        <w:rPr>
          <w:szCs w:val="28"/>
        </w:rPr>
      </w:pPr>
      <w:r w:rsidRPr="009364C9">
        <w:rPr>
          <w:szCs w:val="28"/>
        </w:rPr>
        <w:t>Зависимость абсолютной влажности от его температуры представлена в таблице 1.2</w:t>
      </w:r>
    </w:p>
    <w:p w:rsidR="009364C9" w:rsidRPr="009364C9" w:rsidRDefault="009364C9" w:rsidP="009364C9">
      <w:pPr>
        <w:rPr>
          <w:szCs w:val="28"/>
        </w:rPr>
      </w:pPr>
      <w:r w:rsidRPr="009364C9">
        <w:rPr>
          <w:szCs w:val="28"/>
        </w:rPr>
        <w:t>Таблица 1.2− Зависимость абсолютной влажности воздуха от его температуры.</w:t>
      </w:r>
    </w:p>
    <w:p w:rsidR="009364C9" w:rsidRPr="009364C9" w:rsidRDefault="009364C9" w:rsidP="009364C9">
      <w:pPr>
        <w:rPr>
          <w:szCs w:val="28"/>
        </w:rPr>
      </w:pPr>
    </w:p>
    <w:tbl>
      <w:tblPr>
        <w:tblW w:w="9421"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602"/>
        <w:gridCol w:w="1134"/>
        <w:gridCol w:w="1275"/>
        <w:gridCol w:w="1276"/>
        <w:gridCol w:w="1134"/>
      </w:tblGrid>
      <w:tr w:rsidR="009364C9" w:rsidRPr="009364C9" w:rsidTr="007F1C45">
        <w:trPr>
          <w:cantSplit/>
          <w:trHeight w:val="345"/>
        </w:trPr>
        <w:tc>
          <w:tcPr>
            <w:tcW w:w="4602" w:type="dxa"/>
            <w:vMerge w:val="restart"/>
          </w:tcPr>
          <w:p w:rsidR="009364C9" w:rsidRPr="009364C9" w:rsidRDefault="009364C9" w:rsidP="009364C9">
            <w:pPr>
              <w:rPr>
                <w:szCs w:val="28"/>
              </w:rPr>
            </w:pPr>
          </w:p>
        </w:tc>
        <w:tc>
          <w:tcPr>
            <w:tcW w:w="4819" w:type="dxa"/>
            <w:gridSpan w:val="4"/>
          </w:tcPr>
          <w:p w:rsidR="009364C9" w:rsidRPr="009364C9" w:rsidRDefault="009364C9" w:rsidP="009364C9">
            <w:pPr>
              <w:jc w:val="center"/>
              <w:rPr>
                <w:szCs w:val="28"/>
              </w:rPr>
            </w:pPr>
            <w:r w:rsidRPr="009364C9">
              <w:rPr>
                <w:szCs w:val="28"/>
              </w:rPr>
              <w:t>Температура, град. Цельсия</w:t>
            </w:r>
          </w:p>
        </w:tc>
      </w:tr>
      <w:tr w:rsidR="009364C9" w:rsidRPr="009364C9" w:rsidTr="007F1C45">
        <w:trPr>
          <w:cantSplit/>
          <w:trHeight w:val="210"/>
        </w:trPr>
        <w:tc>
          <w:tcPr>
            <w:tcW w:w="4602" w:type="dxa"/>
            <w:vMerge/>
          </w:tcPr>
          <w:p w:rsidR="009364C9" w:rsidRPr="009364C9" w:rsidRDefault="009364C9" w:rsidP="009364C9">
            <w:pPr>
              <w:rPr>
                <w:szCs w:val="28"/>
              </w:rPr>
            </w:pPr>
          </w:p>
        </w:tc>
        <w:tc>
          <w:tcPr>
            <w:tcW w:w="1134" w:type="dxa"/>
          </w:tcPr>
          <w:p w:rsidR="009364C9" w:rsidRPr="009364C9" w:rsidRDefault="009364C9" w:rsidP="009364C9">
            <w:pPr>
              <w:jc w:val="center"/>
              <w:rPr>
                <w:szCs w:val="28"/>
              </w:rPr>
            </w:pPr>
            <w:r w:rsidRPr="009364C9">
              <w:rPr>
                <w:szCs w:val="28"/>
              </w:rPr>
              <w:t>0</w:t>
            </w:r>
          </w:p>
        </w:tc>
        <w:tc>
          <w:tcPr>
            <w:tcW w:w="1275" w:type="dxa"/>
          </w:tcPr>
          <w:p w:rsidR="009364C9" w:rsidRPr="009364C9" w:rsidRDefault="009364C9" w:rsidP="009364C9">
            <w:pPr>
              <w:jc w:val="center"/>
              <w:rPr>
                <w:szCs w:val="28"/>
              </w:rPr>
            </w:pPr>
            <w:r w:rsidRPr="009364C9">
              <w:rPr>
                <w:szCs w:val="28"/>
              </w:rPr>
              <w:t>10</w:t>
            </w:r>
          </w:p>
        </w:tc>
        <w:tc>
          <w:tcPr>
            <w:tcW w:w="1276" w:type="dxa"/>
          </w:tcPr>
          <w:p w:rsidR="009364C9" w:rsidRPr="009364C9" w:rsidRDefault="009364C9" w:rsidP="009364C9">
            <w:pPr>
              <w:jc w:val="center"/>
              <w:rPr>
                <w:szCs w:val="28"/>
              </w:rPr>
            </w:pPr>
            <w:r w:rsidRPr="009364C9">
              <w:rPr>
                <w:szCs w:val="28"/>
              </w:rPr>
              <w:t>20</w:t>
            </w:r>
          </w:p>
        </w:tc>
        <w:tc>
          <w:tcPr>
            <w:tcW w:w="1134" w:type="dxa"/>
          </w:tcPr>
          <w:p w:rsidR="009364C9" w:rsidRPr="009364C9" w:rsidRDefault="009364C9" w:rsidP="009364C9">
            <w:pPr>
              <w:jc w:val="center"/>
              <w:rPr>
                <w:szCs w:val="28"/>
              </w:rPr>
            </w:pPr>
            <w:r w:rsidRPr="009364C9">
              <w:rPr>
                <w:szCs w:val="28"/>
              </w:rPr>
              <w:t>30</w:t>
            </w:r>
          </w:p>
        </w:tc>
      </w:tr>
      <w:tr w:rsidR="009364C9" w:rsidRPr="009364C9" w:rsidTr="007F1C45">
        <w:tc>
          <w:tcPr>
            <w:tcW w:w="4602" w:type="dxa"/>
          </w:tcPr>
          <w:p w:rsidR="009364C9" w:rsidRPr="009364C9" w:rsidRDefault="009364C9" w:rsidP="009364C9">
            <w:pPr>
              <w:rPr>
                <w:szCs w:val="28"/>
              </w:rPr>
            </w:pPr>
            <w:r w:rsidRPr="009364C9">
              <w:rPr>
                <w:szCs w:val="28"/>
              </w:rPr>
              <w:t xml:space="preserve">Парциальное давление, </w:t>
            </w:r>
            <w:proofErr w:type="gramStart"/>
            <w:r w:rsidRPr="009364C9">
              <w:rPr>
                <w:szCs w:val="28"/>
              </w:rPr>
              <w:t>кг</w:t>
            </w:r>
            <w:proofErr w:type="gramEnd"/>
            <w:r w:rsidRPr="009364C9">
              <w:rPr>
                <w:szCs w:val="28"/>
              </w:rPr>
              <w:t>/м</w:t>
            </w:r>
            <w:r w:rsidRPr="009364C9">
              <w:rPr>
                <w:szCs w:val="28"/>
                <w:vertAlign w:val="superscript"/>
              </w:rPr>
              <w:t>3</w:t>
            </w:r>
            <w:r w:rsidRPr="009364C9">
              <w:rPr>
                <w:szCs w:val="28"/>
              </w:rPr>
              <w:t xml:space="preserve">; </w:t>
            </w:r>
            <w:r w:rsidRPr="009364C9">
              <w:rPr>
                <w:position w:val="-12"/>
                <w:szCs w:val="28"/>
              </w:rPr>
              <w:object w:dxaOrig="520" w:dyaOrig="360">
                <v:shape id="_x0000_i1030" type="#_x0000_t75" style="width:26.25pt;height:18pt" o:ole="">
                  <v:imagedata r:id="rId32" o:title=""/>
                </v:shape>
                <o:OLEObject Type="Embed" ProgID="Equation.3" ShapeID="_x0000_i1030" DrawAspect="Content" ObjectID="_1660888060" r:id="rId33"/>
              </w:object>
            </w:r>
          </w:p>
        </w:tc>
        <w:tc>
          <w:tcPr>
            <w:tcW w:w="1134" w:type="dxa"/>
          </w:tcPr>
          <w:p w:rsidR="009364C9" w:rsidRPr="009364C9" w:rsidRDefault="009364C9" w:rsidP="009364C9">
            <w:pPr>
              <w:jc w:val="center"/>
              <w:rPr>
                <w:szCs w:val="28"/>
              </w:rPr>
            </w:pPr>
            <w:r w:rsidRPr="009364C9">
              <w:rPr>
                <w:szCs w:val="28"/>
              </w:rPr>
              <w:t>3</w:t>
            </w:r>
          </w:p>
        </w:tc>
        <w:tc>
          <w:tcPr>
            <w:tcW w:w="1275" w:type="dxa"/>
          </w:tcPr>
          <w:p w:rsidR="009364C9" w:rsidRPr="009364C9" w:rsidRDefault="009364C9" w:rsidP="009364C9">
            <w:pPr>
              <w:jc w:val="center"/>
              <w:rPr>
                <w:szCs w:val="28"/>
              </w:rPr>
            </w:pPr>
            <w:r w:rsidRPr="009364C9">
              <w:rPr>
                <w:szCs w:val="28"/>
              </w:rPr>
              <w:t>10</w:t>
            </w:r>
          </w:p>
        </w:tc>
        <w:tc>
          <w:tcPr>
            <w:tcW w:w="1276" w:type="dxa"/>
          </w:tcPr>
          <w:p w:rsidR="009364C9" w:rsidRPr="009364C9" w:rsidRDefault="009364C9" w:rsidP="009364C9">
            <w:pPr>
              <w:jc w:val="center"/>
              <w:rPr>
                <w:szCs w:val="28"/>
              </w:rPr>
            </w:pPr>
            <w:r w:rsidRPr="009364C9">
              <w:rPr>
                <w:szCs w:val="28"/>
              </w:rPr>
              <w:t>20</w:t>
            </w:r>
          </w:p>
        </w:tc>
        <w:tc>
          <w:tcPr>
            <w:tcW w:w="1134" w:type="dxa"/>
          </w:tcPr>
          <w:p w:rsidR="009364C9" w:rsidRPr="009364C9" w:rsidRDefault="009364C9" w:rsidP="009364C9">
            <w:pPr>
              <w:jc w:val="center"/>
              <w:rPr>
                <w:szCs w:val="28"/>
              </w:rPr>
            </w:pPr>
            <w:r w:rsidRPr="009364C9">
              <w:rPr>
                <w:szCs w:val="28"/>
              </w:rPr>
              <w:t>43</w:t>
            </w:r>
          </w:p>
        </w:tc>
      </w:tr>
      <w:tr w:rsidR="009364C9" w:rsidRPr="009364C9" w:rsidTr="007F1C45">
        <w:tc>
          <w:tcPr>
            <w:tcW w:w="4602" w:type="dxa"/>
          </w:tcPr>
          <w:p w:rsidR="009364C9" w:rsidRPr="009364C9" w:rsidRDefault="009364C9" w:rsidP="009364C9">
            <w:pPr>
              <w:rPr>
                <w:szCs w:val="28"/>
                <w:vertAlign w:val="subscript"/>
              </w:rPr>
            </w:pPr>
            <w:r w:rsidRPr="009364C9">
              <w:rPr>
                <w:szCs w:val="28"/>
              </w:rPr>
              <w:t xml:space="preserve">Плотность насыщенного пара, </w:t>
            </w:r>
            <w:proofErr w:type="gramStart"/>
            <w:r w:rsidRPr="009364C9">
              <w:rPr>
                <w:szCs w:val="28"/>
              </w:rPr>
              <w:t>кг</w:t>
            </w:r>
            <w:proofErr w:type="gramEnd"/>
            <w:r w:rsidRPr="009364C9">
              <w:rPr>
                <w:szCs w:val="28"/>
              </w:rPr>
              <w:t>/м</w:t>
            </w:r>
            <w:r w:rsidRPr="009364C9">
              <w:rPr>
                <w:szCs w:val="28"/>
                <w:vertAlign w:val="superscript"/>
              </w:rPr>
              <w:t>3</w:t>
            </w:r>
            <w:r w:rsidRPr="009364C9">
              <w:rPr>
                <w:szCs w:val="28"/>
              </w:rPr>
              <w:t xml:space="preserve">; </w:t>
            </w:r>
            <w:r w:rsidRPr="009364C9">
              <w:rPr>
                <w:position w:val="-12"/>
                <w:szCs w:val="28"/>
              </w:rPr>
              <w:object w:dxaOrig="520" w:dyaOrig="360">
                <v:shape id="_x0000_i1031" type="#_x0000_t75" style="width:26.25pt;height:18pt" o:ole="" fillcolor="window">
                  <v:imagedata r:id="rId34" o:title=""/>
                </v:shape>
                <o:OLEObject Type="Embed" ProgID="Equation.3" ShapeID="_x0000_i1031" DrawAspect="Content" ObjectID="_1660888061" r:id="rId35"/>
              </w:object>
            </w:r>
          </w:p>
        </w:tc>
        <w:tc>
          <w:tcPr>
            <w:tcW w:w="1134" w:type="dxa"/>
          </w:tcPr>
          <w:p w:rsidR="009364C9" w:rsidRPr="009364C9" w:rsidRDefault="009364C9" w:rsidP="009364C9">
            <w:pPr>
              <w:jc w:val="center"/>
              <w:rPr>
                <w:szCs w:val="28"/>
              </w:rPr>
            </w:pPr>
            <w:r w:rsidRPr="009364C9">
              <w:rPr>
                <w:szCs w:val="28"/>
              </w:rPr>
              <w:t>3</w:t>
            </w:r>
          </w:p>
        </w:tc>
        <w:tc>
          <w:tcPr>
            <w:tcW w:w="1275" w:type="dxa"/>
          </w:tcPr>
          <w:p w:rsidR="009364C9" w:rsidRPr="009364C9" w:rsidRDefault="009364C9" w:rsidP="009364C9">
            <w:pPr>
              <w:jc w:val="center"/>
              <w:rPr>
                <w:szCs w:val="28"/>
              </w:rPr>
            </w:pPr>
            <w:r w:rsidRPr="009364C9">
              <w:rPr>
                <w:szCs w:val="28"/>
              </w:rPr>
              <w:t>7</w:t>
            </w:r>
          </w:p>
        </w:tc>
        <w:tc>
          <w:tcPr>
            <w:tcW w:w="1276" w:type="dxa"/>
          </w:tcPr>
          <w:p w:rsidR="009364C9" w:rsidRPr="009364C9" w:rsidRDefault="009364C9" w:rsidP="009364C9">
            <w:pPr>
              <w:jc w:val="center"/>
              <w:rPr>
                <w:szCs w:val="28"/>
              </w:rPr>
            </w:pPr>
            <w:r w:rsidRPr="009364C9">
              <w:rPr>
                <w:szCs w:val="28"/>
              </w:rPr>
              <w:t>17</w:t>
            </w:r>
          </w:p>
        </w:tc>
        <w:tc>
          <w:tcPr>
            <w:tcW w:w="1134" w:type="dxa"/>
          </w:tcPr>
          <w:p w:rsidR="009364C9" w:rsidRPr="009364C9" w:rsidRDefault="009364C9" w:rsidP="009364C9">
            <w:pPr>
              <w:jc w:val="center"/>
              <w:rPr>
                <w:szCs w:val="28"/>
              </w:rPr>
            </w:pPr>
            <w:r w:rsidRPr="009364C9">
              <w:rPr>
                <w:szCs w:val="28"/>
              </w:rPr>
              <w:t>40</w:t>
            </w:r>
          </w:p>
        </w:tc>
      </w:tr>
    </w:tbl>
    <w:p w:rsidR="009364C9" w:rsidRPr="009364C9" w:rsidRDefault="009364C9" w:rsidP="009364C9">
      <w:pPr>
        <w:ind w:left="360"/>
        <w:rPr>
          <w:szCs w:val="28"/>
        </w:rPr>
      </w:pPr>
    </w:p>
    <w:p w:rsidR="009364C9" w:rsidRPr="009364C9" w:rsidRDefault="009364C9" w:rsidP="009364C9">
      <w:pPr>
        <w:ind w:firstLine="709"/>
        <w:jc w:val="both"/>
        <w:rPr>
          <w:szCs w:val="28"/>
        </w:rPr>
      </w:pPr>
      <w:r w:rsidRPr="009364C9">
        <w:rPr>
          <w:i/>
          <w:szCs w:val="28"/>
        </w:rPr>
        <w:t>Абсолютная влажность воздуха</w:t>
      </w:r>
      <w:r w:rsidRPr="009364C9">
        <w:rPr>
          <w:szCs w:val="28"/>
        </w:rPr>
        <w:t xml:space="preserve">  в воздухонепроницаемом замкнутом пространстве не зависит от температуры до тех пор, пока не будет достигнута плотность насыщенного пара.</w:t>
      </w:r>
    </w:p>
    <w:p w:rsidR="009364C9" w:rsidRPr="009364C9" w:rsidRDefault="009364C9" w:rsidP="009364C9">
      <w:pPr>
        <w:jc w:val="both"/>
        <w:rPr>
          <w:szCs w:val="28"/>
        </w:rPr>
      </w:pPr>
      <w:r w:rsidRPr="009364C9">
        <w:rPr>
          <w:szCs w:val="28"/>
        </w:rPr>
        <w:t xml:space="preserve">При проектировании зданий используют другую характеристику влажности воздуха — понятие </w:t>
      </w:r>
      <w:r w:rsidRPr="009364C9">
        <w:rPr>
          <w:i/>
          <w:szCs w:val="28"/>
        </w:rPr>
        <w:t>«упругость водяного пара воздуха»</w:t>
      </w:r>
      <w:r w:rsidRPr="009364C9">
        <w:rPr>
          <w:szCs w:val="28"/>
        </w:rPr>
        <w:t xml:space="preserve">, т. е. </w:t>
      </w:r>
      <w:r w:rsidRPr="009364C9">
        <w:rPr>
          <w:i/>
          <w:szCs w:val="28"/>
        </w:rPr>
        <w:t>парциальное давление</w:t>
      </w:r>
      <w:r w:rsidRPr="009364C9">
        <w:rPr>
          <w:szCs w:val="28"/>
        </w:rPr>
        <w:t xml:space="preserve"> водяных паров воздуха. Максимально возможное насыщение воздуха водяными парами </w:t>
      </w:r>
      <w:r w:rsidRPr="009364C9">
        <w:rPr>
          <w:i/>
          <w:szCs w:val="28"/>
        </w:rPr>
        <w:t>при данной температуре и атмосферном давлении</w:t>
      </w:r>
      <w:r w:rsidRPr="009364C9">
        <w:rPr>
          <w:szCs w:val="28"/>
        </w:rPr>
        <w:t xml:space="preserve"> называют </w:t>
      </w:r>
      <w:r w:rsidRPr="009364C9">
        <w:rPr>
          <w:i/>
          <w:szCs w:val="28"/>
        </w:rPr>
        <w:t>максимальной упругостью водяного пара</w:t>
      </w:r>
      <w:r w:rsidRPr="009364C9">
        <w:rPr>
          <w:szCs w:val="28"/>
        </w:rPr>
        <w:t xml:space="preserve"> воздуха (давление насыщенного водяного пара).</w:t>
      </w:r>
    </w:p>
    <w:p w:rsidR="009364C9" w:rsidRPr="009364C9" w:rsidRDefault="009364C9" w:rsidP="009364C9">
      <w:pPr>
        <w:ind w:firstLine="709"/>
        <w:jc w:val="both"/>
        <w:rPr>
          <w:szCs w:val="28"/>
        </w:rPr>
      </w:pPr>
      <w:r w:rsidRPr="009364C9">
        <w:rPr>
          <w:szCs w:val="28"/>
        </w:rPr>
        <w:t>Максимальная упругость водяного пара увеличивается с  повышением  температуры  воздуха.</w:t>
      </w:r>
    </w:p>
    <w:p w:rsidR="009364C9" w:rsidRPr="009364C9" w:rsidRDefault="009364C9" w:rsidP="009364C9">
      <w:pPr>
        <w:ind w:firstLine="709"/>
        <w:jc w:val="both"/>
        <w:rPr>
          <w:szCs w:val="28"/>
        </w:rPr>
      </w:pPr>
      <w:r w:rsidRPr="009364C9">
        <w:rPr>
          <w:szCs w:val="28"/>
        </w:rPr>
        <w:lastRenderedPageBreak/>
        <w:t xml:space="preserve">Пересчет значений упругости водяного пара воздуха </w:t>
      </w:r>
      <w:r w:rsidRPr="009364C9">
        <w:rPr>
          <w:b/>
          <w:i/>
          <w:szCs w:val="28"/>
        </w:rPr>
        <w:t>е</w:t>
      </w:r>
      <w:r w:rsidRPr="009364C9">
        <w:rPr>
          <w:szCs w:val="28"/>
        </w:rPr>
        <w:t xml:space="preserve"> на значение абсолютной влажности </w:t>
      </w:r>
      <w:r w:rsidRPr="009364C9">
        <w:rPr>
          <w:b/>
          <w:i/>
          <w:szCs w:val="28"/>
          <w:lang w:val="en-US"/>
        </w:rPr>
        <w:t>f</w:t>
      </w:r>
      <w:r w:rsidRPr="009364C9">
        <w:rPr>
          <w:b/>
          <w:szCs w:val="28"/>
        </w:rPr>
        <w:t xml:space="preserve"> </w:t>
      </w:r>
      <w:r w:rsidRPr="009364C9">
        <w:rPr>
          <w:szCs w:val="28"/>
        </w:rPr>
        <w:t xml:space="preserve">при температуре воздуха </w:t>
      </w:r>
      <w:proofErr w:type="spellStart"/>
      <w:proofErr w:type="gramStart"/>
      <w:r w:rsidRPr="009364C9">
        <w:rPr>
          <w:b/>
          <w:i/>
          <w:szCs w:val="28"/>
        </w:rPr>
        <w:t>t</w:t>
      </w:r>
      <w:proofErr w:type="gramEnd"/>
      <w:r w:rsidRPr="009364C9">
        <w:rPr>
          <w:b/>
          <w:i/>
          <w:szCs w:val="28"/>
          <w:vertAlign w:val="subscript"/>
        </w:rPr>
        <w:t>н</w:t>
      </w:r>
      <w:proofErr w:type="spellEnd"/>
      <w:r w:rsidRPr="009364C9">
        <w:rPr>
          <w:b/>
          <w:szCs w:val="28"/>
        </w:rPr>
        <w:t xml:space="preserve"> </w:t>
      </w:r>
      <w:r w:rsidRPr="009364C9">
        <w:rPr>
          <w:szCs w:val="28"/>
        </w:rPr>
        <w:t>можно провести по формуле:</w:t>
      </w:r>
    </w:p>
    <w:p w:rsidR="009364C9" w:rsidRPr="009364C9" w:rsidRDefault="009364C9" w:rsidP="009364C9">
      <w:pPr>
        <w:ind w:firstLine="709"/>
        <w:jc w:val="center"/>
        <w:rPr>
          <w:szCs w:val="28"/>
        </w:rPr>
      </w:pPr>
      <w:r w:rsidRPr="009364C9">
        <w:rPr>
          <w:position w:val="-24"/>
          <w:szCs w:val="28"/>
        </w:rPr>
        <w:object w:dxaOrig="1880" w:dyaOrig="620">
          <v:shape id="_x0000_i1032" type="#_x0000_t75" style="width:93.75pt;height:30.75pt" o:ole="" fillcolor="window">
            <v:imagedata r:id="rId36" o:title=""/>
          </v:shape>
          <o:OLEObject Type="Embed" ProgID="Equation.3" ShapeID="_x0000_i1032" DrawAspect="Content" ObjectID="_1660888062" r:id="rId37"/>
        </w:object>
      </w:r>
      <w:r w:rsidRPr="009364C9">
        <w:rPr>
          <w:szCs w:val="28"/>
        </w:rPr>
        <w:t xml:space="preserve"> </w:t>
      </w:r>
      <w:r w:rsidRPr="009364C9">
        <w:rPr>
          <w:szCs w:val="28"/>
        </w:rPr>
        <w:tab/>
      </w:r>
      <w:r w:rsidRPr="009364C9">
        <w:rPr>
          <w:szCs w:val="28"/>
        </w:rPr>
        <w:tab/>
      </w:r>
      <w:r w:rsidRPr="009364C9">
        <w:rPr>
          <w:szCs w:val="28"/>
        </w:rPr>
        <w:tab/>
      </w:r>
      <w:r w:rsidRPr="009364C9">
        <w:rPr>
          <w:szCs w:val="28"/>
        </w:rPr>
        <w:tab/>
      </w:r>
      <w:r w:rsidRPr="009364C9">
        <w:rPr>
          <w:szCs w:val="28"/>
        </w:rPr>
        <w:tab/>
      </w:r>
      <w:r w:rsidRPr="009364C9">
        <w:rPr>
          <w:szCs w:val="28"/>
        </w:rPr>
        <w:tab/>
      </w:r>
      <w:r w:rsidRPr="009364C9">
        <w:rPr>
          <w:szCs w:val="28"/>
        </w:rPr>
        <w:tab/>
      </w:r>
      <w:r w:rsidRPr="009364C9">
        <w:rPr>
          <w:szCs w:val="28"/>
        </w:rPr>
        <w:tab/>
        <w:t>(1.3)</w:t>
      </w:r>
    </w:p>
    <w:p w:rsidR="009364C9" w:rsidRPr="009364C9" w:rsidRDefault="009364C9" w:rsidP="009364C9">
      <w:pPr>
        <w:ind w:firstLine="709"/>
        <w:jc w:val="both"/>
        <w:rPr>
          <w:szCs w:val="28"/>
        </w:rPr>
      </w:pPr>
      <w:r w:rsidRPr="009364C9">
        <w:rPr>
          <w:szCs w:val="28"/>
        </w:rPr>
        <w:t xml:space="preserve">Степень насыщения воздуха парами воды выражает понятие </w:t>
      </w:r>
      <w:r w:rsidRPr="009364C9">
        <w:rPr>
          <w:i/>
          <w:szCs w:val="28"/>
        </w:rPr>
        <w:t>«относительная влажность воздуха»</w:t>
      </w:r>
      <w:r w:rsidRPr="009364C9">
        <w:rPr>
          <w:szCs w:val="28"/>
        </w:rPr>
        <w:t xml:space="preserve"> </w:t>
      </w:r>
      <w:r w:rsidRPr="009364C9">
        <w:rPr>
          <w:b/>
          <w:i/>
          <w:szCs w:val="28"/>
        </w:rPr>
        <w:t>φ</w:t>
      </w:r>
      <w:r w:rsidRPr="009364C9">
        <w:rPr>
          <w:szCs w:val="28"/>
        </w:rPr>
        <w:t xml:space="preserve">, численно равное отношению действительной упругости водяных паров воздуха </w:t>
      </w:r>
      <w:r w:rsidRPr="009364C9">
        <w:rPr>
          <w:b/>
          <w:i/>
          <w:szCs w:val="28"/>
        </w:rPr>
        <w:t>е</w:t>
      </w:r>
      <w:r w:rsidRPr="009364C9">
        <w:rPr>
          <w:szCs w:val="28"/>
        </w:rPr>
        <w:t xml:space="preserve"> к максимальной упругости водяных паров</w:t>
      </w:r>
      <w:proofErr w:type="gramStart"/>
      <w:r w:rsidRPr="009364C9">
        <w:rPr>
          <w:szCs w:val="28"/>
        </w:rPr>
        <w:t xml:space="preserve"> </w:t>
      </w:r>
      <w:r w:rsidRPr="009364C9">
        <w:rPr>
          <w:b/>
          <w:i/>
          <w:szCs w:val="28"/>
        </w:rPr>
        <w:t>Е</w:t>
      </w:r>
      <w:proofErr w:type="gramEnd"/>
      <w:r w:rsidRPr="009364C9">
        <w:rPr>
          <w:szCs w:val="28"/>
        </w:rPr>
        <w:t>, соответствующей данной температуре и атмосферному давлению;</w:t>
      </w:r>
    </w:p>
    <w:p w:rsidR="009364C9" w:rsidRPr="009364C9" w:rsidRDefault="009364C9" w:rsidP="009364C9">
      <w:pPr>
        <w:ind w:firstLine="709"/>
        <w:jc w:val="center"/>
        <w:rPr>
          <w:szCs w:val="28"/>
        </w:rPr>
      </w:pPr>
      <w:r w:rsidRPr="009364C9">
        <w:rPr>
          <w:b/>
          <w:position w:val="-10"/>
          <w:szCs w:val="28"/>
        </w:rPr>
        <w:object w:dxaOrig="1380" w:dyaOrig="320">
          <v:shape id="_x0000_i1033" type="#_x0000_t75" style="width:69pt;height:15.75pt" o:ole="" fillcolor="window">
            <v:imagedata r:id="rId38" o:title=""/>
          </v:shape>
          <o:OLEObject Type="Embed" ProgID="Equation.3" ShapeID="_x0000_i1033" DrawAspect="Content" ObjectID="_1660888063" r:id="rId39"/>
        </w:object>
      </w:r>
      <w:r w:rsidRPr="009364C9">
        <w:rPr>
          <w:b/>
          <w:szCs w:val="28"/>
        </w:rPr>
        <w:t xml:space="preserve"> </w:t>
      </w:r>
      <w:r w:rsidRPr="009364C9">
        <w:rPr>
          <w:szCs w:val="28"/>
        </w:rPr>
        <w:t>%</w:t>
      </w:r>
      <w:r w:rsidRPr="009364C9">
        <w:rPr>
          <w:b/>
          <w:szCs w:val="28"/>
        </w:rPr>
        <w:t>.</w:t>
      </w:r>
      <w:r w:rsidRPr="009364C9">
        <w:rPr>
          <w:szCs w:val="28"/>
        </w:rPr>
        <w:tab/>
      </w:r>
      <w:r w:rsidRPr="009364C9">
        <w:rPr>
          <w:szCs w:val="28"/>
        </w:rPr>
        <w:tab/>
      </w:r>
      <w:r w:rsidRPr="009364C9">
        <w:rPr>
          <w:szCs w:val="28"/>
        </w:rPr>
        <w:tab/>
      </w:r>
      <w:r w:rsidRPr="009364C9">
        <w:rPr>
          <w:szCs w:val="28"/>
        </w:rPr>
        <w:tab/>
      </w:r>
      <w:r w:rsidRPr="009364C9">
        <w:rPr>
          <w:szCs w:val="28"/>
        </w:rPr>
        <w:tab/>
      </w:r>
      <w:r w:rsidRPr="009364C9">
        <w:rPr>
          <w:szCs w:val="28"/>
        </w:rPr>
        <w:tab/>
      </w:r>
      <w:r w:rsidRPr="009364C9">
        <w:rPr>
          <w:szCs w:val="28"/>
        </w:rPr>
        <w:tab/>
        <w:t>(1.4)</w:t>
      </w:r>
    </w:p>
    <w:p w:rsidR="009364C9" w:rsidRPr="009364C9" w:rsidRDefault="009364C9" w:rsidP="009364C9">
      <w:pPr>
        <w:ind w:firstLine="709"/>
        <w:jc w:val="both"/>
        <w:rPr>
          <w:szCs w:val="28"/>
        </w:rPr>
      </w:pPr>
      <w:r w:rsidRPr="009364C9">
        <w:rPr>
          <w:szCs w:val="28"/>
        </w:rPr>
        <w:t xml:space="preserve">При охлаждении воздуха вследствие уменьшения максимальной упругости водяных паров относительная влажность воздуха увеличивается до тех пор, пока не достигнет значения 100%, т. е. воздух будет полностью насыщен водяными парами. </w:t>
      </w:r>
    </w:p>
    <w:p w:rsidR="009364C9" w:rsidRPr="009364C9" w:rsidRDefault="009364C9" w:rsidP="009364C9">
      <w:pPr>
        <w:ind w:firstLine="709"/>
        <w:jc w:val="both"/>
        <w:rPr>
          <w:i/>
          <w:szCs w:val="28"/>
        </w:rPr>
      </w:pPr>
      <w:r w:rsidRPr="009364C9">
        <w:rPr>
          <w:szCs w:val="28"/>
        </w:rPr>
        <w:t xml:space="preserve">При охлаждении воздуха значение температуры, при которой действительная упругость водяных паров достигает максимальной, принято называть </w:t>
      </w:r>
      <w:r w:rsidRPr="009364C9">
        <w:rPr>
          <w:i/>
          <w:szCs w:val="28"/>
        </w:rPr>
        <w:t>«точкой росы».</w:t>
      </w:r>
    </w:p>
    <w:p w:rsidR="009364C9" w:rsidRPr="009364C9" w:rsidRDefault="009364C9" w:rsidP="009364C9">
      <w:pPr>
        <w:ind w:firstLine="709"/>
        <w:jc w:val="both"/>
        <w:rPr>
          <w:szCs w:val="28"/>
        </w:rPr>
      </w:pPr>
      <w:r w:rsidRPr="009364C9">
        <w:rPr>
          <w:szCs w:val="28"/>
        </w:rPr>
        <w:t>Понижение температуры приводит к конденсации водяного пара. Процесс конденсации связан с высвобождением тепла, количество которого соответствует теплоте парообразования воды.</w:t>
      </w:r>
    </w:p>
    <w:p w:rsidR="009364C9" w:rsidRPr="009364C9" w:rsidRDefault="009364C9" w:rsidP="009364C9">
      <w:pPr>
        <w:ind w:firstLine="709"/>
        <w:jc w:val="both"/>
        <w:rPr>
          <w:i/>
          <w:szCs w:val="28"/>
        </w:rPr>
      </w:pPr>
      <w:r w:rsidRPr="009364C9">
        <w:rPr>
          <w:i/>
          <w:szCs w:val="28"/>
        </w:rPr>
        <w:t>Температура</w:t>
      </w:r>
      <w:r w:rsidRPr="009364C9">
        <w:rPr>
          <w:szCs w:val="28"/>
        </w:rPr>
        <w:t xml:space="preserve">, плотность пара вблизи которой становится равной плотности насыщенного пара, т.е. </w:t>
      </w:r>
      <w:r w:rsidRPr="009364C9">
        <w:rPr>
          <w:i/>
          <w:szCs w:val="28"/>
        </w:rPr>
        <w:t xml:space="preserve">когда относительная влажность достигает 100 %, </w:t>
      </w:r>
      <w:r w:rsidRPr="009364C9">
        <w:rPr>
          <w:szCs w:val="28"/>
        </w:rPr>
        <w:t>и</w:t>
      </w:r>
      <w:r w:rsidRPr="009364C9">
        <w:rPr>
          <w:i/>
          <w:szCs w:val="28"/>
        </w:rPr>
        <w:t xml:space="preserve"> называется  точкой росы.</w:t>
      </w:r>
    </w:p>
    <w:p w:rsidR="009364C9" w:rsidRPr="009364C9" w:rsidRDefault="009364C9" w:rsidP="009364C9">
      <w:pPr>
        <w:ind w:firstLine="709"/>
        <w:jc w:val="both"/>
        <w:rPr>
          <w:szCs w:val="28"/>
        </w:rPr>
      </w:pPr>
      <w:r w:rsidRPr="009364C9">
        <w:rPr>
          <w:szCs w:val="28"/>
        </w:rPr>
        <w:t>Зависимость температуры точки росы от относительной влажности представлена в таблице 2.</w:t>
      </w:r>
    </w:p>
    <w:p w:rsidR="009364C9" w:rsidRPr="009364C9" w:rsidRDefault="009364C9" w:rsidP="009364C9">
      <w:pPr>
        <w:ind w:firstLine="709"/>
        <w:jc w:val="both"/>
        <w:rPr>
          <w:szCs w:val="28"/>
        </w:rPr>
      </w:pPr>
      <w:r w:rsidRPr="009364C9">
        <w:rPr>
          <w:szCs w:val="28"/>
        </w:rPr>
        <w:t>Таблица 1.3 − Зависимость температуры точки росы от относительной влажности.</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960"/>
        <w:gridCol w:w="1080"/>
        <w:gridCol w:w="1080"/>
        <w:gridCol w:w="1080"/>
        <w:gridCol w:w="847"/>
        <w:gridCol w:w="953"/>
      </w:tblGrid>
      <w:tr w:rsidR="009364C9" w:rsidRPr="009364C9" w:rsidTr="007F1C45">
        <w:tc>
          <w:tcPr>
            <w:tcW w:w="3960" w:type="dxa"/>
          </w:tcPr>
          <w:p w:rsidR="009364C9" w:rsidRPr="009364C9" w:rsidRDefault="009364C9" w:rsidP="009364C9">
            <w:pPr>
              <w:jc w:val="both"/>
              <w:rPr>
                <w:szCs w:val="28"/>
              </w:rPr>
            </w:pPr>
            <w:r w:rsidRPr="009364C9">
              <w:rPr>
                <w:szCs w:val="28"/>
              </w:rPr>
              <w:t>Температура, град</w:t>
            </w:r>
          </w:p>
        </w:tc>
        <w:tc>
          <w:tcPr>
            <w:tcW w:w="1080" w:type="dxa"/>
          </w:tcPr>
          <w:p w:rsidR="009364C9" w:rsidRPr="009364C9" w:rsidRDefault="009364C9" w:rsidP="009364C9">
            <w:pPr>
              <w:jc w:val="center"/>
              <w:rPr>
                <w:szCs w:val="28"/>
              </w:rPr>
            </w:pPr>
            <w:r w:rsidRPr="009364C9">
              <w:rPr>
                <w:szCs w:val="28"/>
              </w:rPr>
              <w:t>- 10</w:t>
            </w:r>
          </w:p>
        </w:tc>
        <w:tc>
          <w:tcPr>
            <w:tcW w:w="1080" w:type="dxa"/>
          </w:tcPr>
          <w:p w:rsidR="009364C9" w:rsidRPr="009364C9" w:rsidRDefault="009364C9" w:rsidP="009364C9">
            <w:pPr>
              <w:jc w:val="center"/>
              <w:rPr>
                <w:szCs w:val="28"/>
              </w:rPr>
            </w:pPr>
            <w:r w:rsidRPr="009364C9">
              <w:rPr>
                <w:szCs w:val="28"/>
              </w:rPr>
              <w:t>- 5</w:t>
            </w:r>
          </w:p>
        </w:tc>
        <w:tc>
          <w:tcPr>
            <w:tcW w:w="1080" w:type="dxa"/>
          </w:tcPr>
          <w:p w:rsidR="009364C9" w:rsidRPr="009364C9" w:rsidRDefault="009364C9" w:rsidP="009364C9">
            <w:pPr>
              <w:jc w:val="center"/>
              <w:rPr>
                <w:szCs w:val="28"/>
              </w:rPr>
            </w:pPr>
            <w:r w:rsidRPr="009364C9">
              <w:rPr>
                <w:szCs w:val="28"/>
              </w:rPr>
              <w:t>0</w:t>
            </w:r>
          </w:p>
        </w:tc>
        <w:tc>
          <w:tcPr>
            <w:tcW w:w="847" w:type="dxa"/>
          </w:tcPr>
          <w:p w:rsidR="009364C9" w:rsidRPr="009364C9" w:rsidRDefault="009364C9" w:rsidP="009364C9">
            <w:pPr>
              <w:jc w:val="center"/>
              <w:rPr>
                <w:szCs w:val="28"/>
              </w:rPr>
            </w:pPr>
            <w:r w:rsidRPr="009364C9">
              <w:rPr>
                <w:szCs w:val="28"/>
              </w:rPr>
              <w:t>+ 5</w:t>
            </w:r>
          </w:p>
        </w:tc>
        <w:tc>
          <w:tcPr>
            <w:tcW w:w="953" w:type="dxa"/>
          </w:tcPr>
          <w:p w:rsidR="009364C9" w:rsidRPr="009364C9" w:rsidRDefault="009364C9" w:rsidP="009364C9">
            <w:pPr>
              <w:jc w:val="center"/>
              <w:rPr>
                <w:szCs w:val="28"/>
              </w:rPr>
            </w:pPr>
            <w:r w:rsidRPr="009364C9">
              <w:rPr>
                <w:szCs w:val="28"/>
              </w:rPr>
              <w:t>+ 10</w:t>
            </w:r>
          </w:p>
        </w:tc>
      </w:tr>
      <w:tr w:rsidR="009364C9" w:rsidRPr="009364C9" w:rsidTr="007F1C45">
        <w:tc>
          <w:tcPr>
            <w:tcW w:w="3960" w:type="dxa"/>
          </w:tcPr>
          <w:p w:rsidR="009364C9" w:rsidRPr="009364C9" w:rsidRDefault="009364C9" w:rsidP="009364C9">
            <w:pPr>
              <w:jc w:val="both"/>
              <w:rPr>
                <w:szCs w:val="28"/>
              </w:rPr>
            </w:pPr>
            <w:r w:rsidRPr="009364C9">
              <w:rPr>
                <w:szCs w:val="28"/>
              </w:rPr>
              <w:t>Относительная  влажность, %</w:t>
            </w:r>
          </w:p>
        </w:tc>
        <w:tc>
          <w:tcPr>
            <w:tcW w:w="1080" w:type="dxa"/>
          </w:tcPr>
          <w:p w:rsidR="009364C9" w:rsidRPr="009364C9" w:rsidRDefault="009364C9" w:rsidP="009364C9">
            <w:pPr>
              <w:jc w:val="center"/>
              <w:rPr>
                <w:szCs w:val="28"/>
              </w:rPr>
            </w:pPr>
            <w:r w:rsidRPr="009364C9">
              <w:rPr>
                <w:szCs w:val="28"/>
              </w:rPr>
              <w:t>20</w:t>
            </w:r>
          </w:p>
        </w:tc>
        <w:tc>
          <w:tcPr>
            <w:tcW w:w="1080" w:type="dxa"/>
          </w:tcPr>
          <w:p w:rsidR="009364C9" w:rsidRPr="009364C9" w:rsidRDefault="009364C9" w:rsidP="009364C9">
            <w:pPr>
              <w:jc w:val="center"/>
              <w:rPr>
                <w:szCs w:val="28"/>
              </w:rPr>
            </w:pPr>
            <w:r w:rsidRPr="009364C9">
              <w:rPr>
                <w:szCs w:val="28"/>
              </w:rPr>
              <w:t>32</w:t>
            </w:r>
          </w:p>
        </w:tc>
        <w:tc>
          <w:tcPr>
            <w:tcW w:w="1080" w:type="dxa"/>
          </w:tcPr>
          <w:p w:rsidR="009364C9" w:rsidRPr="009364C9" w:rsidRDefault="009364C9" w:rsidP="009364C9">
            <w:pPr>
              <w:jc w:val="center"/>
              <w:rPr>
                <w:szCs w:val="28"/>
              </w:rPr>
            </w:pPr>
            <w:r w:rsidRPr="009364C9">
              <w:rPr>
                <w:szCs w:val="28"/>
              </w:rPr>
              <w:t>51</w:t>
            </w:r>
          </w:p>
        </w:tc>
        <w:tc>
          <w:tcPr>
            <w:tcW w:w="847" w:type="dxa"/>
          </w:tcPr>
          <w:p w:rsidR="009364C9" w:rsidRPr="009364C9" w:rsidRDefault="009364C9" w:rsidP="009364C9">
            <w:pPr>
              <w:jc w:val="center"/>
              <w:rPr>
                <w:szCs w:val="28"/>
              </w:rPr>
            </w:pPr>
            <w:r w:rsidRPr="009364C9">
              <w:rPr>
                <w:szCs w:val="28"/>
              </w:rPr>
              <w:t>72</w:t>
            </w:r>
          </w:p>
        </w:tc>
        <w:tc>
          <w:tcPr>
            <w:tcW w:w="953" w:type="dxa"/>
          </w:tcPr>
          <w:p w:rsidR="009364C9" w:rsidRPr="009364C9" w:rsidRDefault="009364C9" w:rsidP="009364C9">
            <w:pPr>
              <w:jc w:val="center"/>
              <w:rPr>
                <w:szCs w:val="28"/>
              </w:rPr>
            </w:pPr>
            <w:r w:rsidRPr="009364C9">
              <w:rPr>
                <w:szCs w:val="28"/>
              </w:rPr>
              <w:t>96</w:t>
            </w:r>
          </w:p>
        </w:tc>
      </w:tr>
    </w:tbl>
    <w:p w:rsidR="009364C9" w:rsidRPr="009364C9" w:rsidRDefault="009364C9" w:rsidP="009364C9">
      <w:pPr>
        <w:ind w:firstLine="709"/>
        <w:jc w:val="both"/>
        <w:rPr>
          <w:szCs w:val="28"/>
        </w:rPr>
      </w:pPr>
      <w:r w:rsidRPr="009364C9">
        <w:rPr>
          <w:szCs w:val="28"/>
        </w:rPr>
        <w:t>Для проектирования ограждающих конструкций и систем отопления, вентиляции и кондиционирования воздуха в действующей главе СНиП «Строительная климатология и геофизика» приведены упругость водяного пара наружного воздуха по месяцам и среднемесячные относительные влажности воздуха в 13 ч для наиболее холодного и наиболее теплого месяцев.</w:t>
      </w:r>
    </w:p>
    <w:p w:rsidR="009364C9" w:rsidRPr="009364C9" w:rsidRDefault="009364C9" w:rsidP="009364C9">
      <w:pPr>
        <w:ind w:firstLine="709"/>
        <w:jc w:val="both"/>
        <w:rPr>
          <w:szCs w:val="28"/>
        </w:rPr>
      </w:pPr>
    </w:p>
    <w:p w:rsidR="009364C9" w:rsidRPr="009364C9" w:rsidRDefault="009364C9" w:rsidP="009364C9">
      <w:pPr>
        <w:keepNext/>
        <w:widowControl w:val="0"/>
        <w:autoSpaceDE w:val="0"/>
        <w:autoSpaceDN w:val="0"/>
        <w:adjustRightInd w:val="0"/>
        <w:ind w:firstLine="709"/>
        <w:jc w:val="both"/>
        <w:outlineLvl w:val="2"/>
        <w:rPr>
          <w:bCs/>
          <w:szCs w:val="28"/>
        </w:rPr>
      </w:pPr>
      <w:bookmarkStart w:id="8" w:name="_Toc294480568"/>
      <w:r w:rsidRPr="009364C9">
        <w:rPr>
          <w:bCs/>
          <w:szCs w:val="28"/>
        </w:rPr>
        <w:t>1.3.4 Осадки</w:t>
      </w:r>
      <w:bookmarkEnd w:id="8"/>
    </w:p>
    <w:p w:rsidR="009364C9" w:rsidRPr="009364C9" w:rsidRDefault="009364C9" w:rsidP="009364C9">
      <w:pPr>
        <w:ind w:firstLine="709"/>
        <w:jc w:val="both"/>
        <w:rPr>
          <w:szCs w:val="28"/>
        </w:rPr>
      </w:pPr>
    </w:p>
    <w:p w:rsidR="009364C9" w:rsidRPr="009364C9" w:rsidRDefault="009364C9" w:rsidP="009364C9">
      <w:pPr>
        <w:ind w:firstLine="709"/>
        <w:jc w:val="both"/>
        <w:rPr>
          <w:szCs w:val="28"/>
        </w:rPr>
      </w:pPr>
      <w:r w:rsidRPr="009364C9">
        <w:rPr>
          <w:szCs w:val="28"/>
        </w:rPr>
        <w:t xml:space="preserve">Важная характеристика климата — количество осадков в твердой и жидкой фазах (в виде снега и дождя), выпадающих на Землю: </w:t>
      </w:r>
    </w:p>
    <w:p w:rsidR="009364C9" w:rsidRPr="009364C9" w:rsidRDefault="009364C9" w:rsidP="009364C9">
      <w:pPr>
        <w:widowControl w:val="0"/>
        <w:numPr>
          <w:ilvl w:val="0"/>
          <w:numId w:val="2"/>
        </w:numPr>
        <w:autoSpaceDE w:val="0"/>
        <w:autoSpaceDN w:val="0"/>
        <w:adjustRightInd w:val="0"/>
        <w:ind w:firstLine="1134"/>
        <w:jc w:val="both"/>
        <w:rPr>
          <w:szCs w:val="28"/>
        </w:rPr>
      </w:pPr>
      <w:proofErr w:type="gramStart"/>
      <w:r w:rsidRPr="009364C9">
        <w:rPr>
          <w:szCs w:val="28"/>
        </w:rPr>
        <w:t>суммарных</w:t>
      </w:r>
      <w:proofErr w:type="gramEnd"/>
      <w:r w:rsidRPr="009364C9">
        <w:rPr>
          <w:szCs w:val="28"/>
        </w:rPr>
        <w:t xml:space="preserve"> за год; </w:t>
      </w:r>
    </w:p>
    <w:p w:rsidR="009364C9" w:rsidRPr="009364C9" w:rsidRDefault="009364C9" w:rsidP="009364C9">
      <w:pPr>
        <w:widowControl w:val="0"/>
        <w:numPr>
          <w:ilvl w:val="0"/>
          <w:numId w:val="2"/>
        </w:numPr>
        <w:autoSpaceDE w:val="0"/>
        <w:autoSpaceDN w:val="0"/>
        <w:adjustRightInd w:val="0"/>
        <w:ind w:firstLine="1134"/>
        <w:jc w:val="both"/>
        <w:rPr>
          <w:szCs w:val="28"/>
        </w:rPr>
      </w:pPr>
      <w:proofErr w:type="gramStart"/>
      <w:r w:rsidRPr="009364C9">
        <w:rPr>
          <w:szCs w:val="28"/>
        </w:rPr>
        <w:t>жидких</w:t>
      </w:r>
      <w:proofErr w:type="gramEnd"/>
      <w:r w:rsidRPr="009364C9">
        <w:rPr>
          <w:szCs w:val="28"/>
        </w:rPr>
        <w:t xml:space="preserve"> и смешанных за год;</w:t>
      </w:r>
    </w:p>
    <w:p w:rsidR="009364C9" w:rsidRPr="009364C9" w:rsidRDefault="009364C9" w:rsidP="009364C9">
      <w:pPr>
        <w:widowControl w:val="0"/>
        <w:numPr>
          <w:ilvl w:val="0"/>
          <w:numId w:val="2"/>
        </w:numPr>
        <w:autoSpaceDE w:val="0"/>
        <w:autoSpaceDN w:val="0"/>
        <w:adjustRightInd w:val="0"/>
        <w:ind w:firstLine="1134"/>
        <w:jc w:val="both"/>
        <w:rPr>
          <w:szCs w:val="28"/>
        </w:rPr>
      </w:pPr>
      <w:r w:rsidRPr="009364C9">
        <w:rPr>
          <w:szCs w:val="28"/>
        </w:rPr>
        <w:t xml:space="preserve">суточный максимум; </w:t>
      </w:r>
    </w:p>
    <w:p w:rsidR="009364C9" w:rsidRPr="009364C9" w:rsidRDefault="009364C9" w:rsidP="009364C9">
      <w:pPr>
        <w:widowControl w:val="0"/>
        <w:numPr>
          <w:ilvl w:val="0"/>
          <w:numId w:val="2"/>
        </w:numPr>
        <w:autoSpaceDE w:val="0"/>
        <w:autoSpaceDN w:val="0"/>
        <w:adjustRightInd w:val="0"/>
        <w:ind w:firstLine="1134"/>
        <w:jc w:val="both"/>
        <w:rPr>
          <w:szCs w:val="28"/>
        </w:rPr>
      </w:pPr>
      <w:r w:rsidRPr="009364C9">
        <w:rPr>
          <w:szCs w:val="28"/>
        </w:rPr>
        <w:t xml:space="preserve">объемы </w:t>
      </w:r>
      <w:proofErr w:type="spellStart"/>
      <w:r w:rsidRPr="009364C9">
        <w:rPr>
          <w:szCs w:val="28"/>
        </w:rPr>
        <w:t>снегопереноса</w:t>
      </w:r>
      <w:proofErr w:type="spellEnd"/>
      <w:r w:rsidRPr="009364C9">
        <w:rPr>
          <w:szCs w:val="28"/>
        </w:rPr>
        <w:t xml:space="preserve"> на местности; </w:t>
      </w:r>
    </w:p>
    <w:p w:rsidR="009364C9" w:rsidRPr="009364C9" w:rsidRDefault="009364C9" w:rsidP="009364C9">
      <w:pPr>
        <w:widowControl w:val="0"/>
        <w:numPr>
          <w:ilvl w:val="0"/>
          <w:numId w:val="2"/>
        </w:numPr>
        <w:autoSpaceDE w:val="0"/>
        <w:autoSpaceDN w:val="0"/>
        <w:adjustRightInd w:val="0"/>
        <w:ind w:firstLine="1134"/>
        <w:jc w:val="both"/>
        <w:rPr>
          <w:szCs w:val="28"/>
        </w:rPr>
      </w:pPr>
      <w:r w:rsidRPr="009364C9">
        <w:rPr>
          <w:szCs w:val="28"/>
        </w:rPr>
        <w:lastRenderedPageBreak/>
        <w:t xml:space="preserve">высота и плотность снежного покрова; </w:t>
      </w:r>
    </w:p>
    <w:p w:rsidR="009364C9" w:rsidRPr="009364C9" w:rsidRDefault="009364C9" w:rsidP="009364C9">
      <w:pPr>
        <w:widowControl w:val="0"/>
        <w:numPr>
          <w:ilvl w:val="0"/>
          <w:numId w:val="2"/>
        </w:numPr>
        <w:autoSpaceDE w:val="0"/>
        <w:autoSpaceDN w:val="0"/>
        <w:adjustRightInd w:val="0"/>
        <w:ind w:firstLine="1134"/>
        <w:jc w:val="both"/>
        <w:rPr>
          <w:szCs w:val="28"/>
        </w:rPr>
      </w:pPr>
      <w:r w:rsidRPr="009364C9">
        <w:rPr>
          <w:szCs w:val="28"/>
        </w:rPr>
        <w:t>продолжительность устойчивого снежного покрова.</w:t>
      </w:r>
    </w:p>
    <w:p w:rsidR="009364C9" w:rsidRPr="009364C9" w:rsidRDefault="009364C9" w:rsidP="009364C9">
      <w:pPr>
        <w:ind w:firstLine="709"/>
        <w:jc w:val="both"/>
        <w:rPr>
          <w:i/>
          <w:szCs w:val="28"/>
        </w:rPr>
      </w:pPr>
      <w:r w:rsidRPr="009364C9">
        <w:rPr>
          <w:i/>
          <w:szCs w:val="28"/>
        </w:rPr>
        <w:t>Данные о количестве осадков используются при проектировании автомобильных и железных дорог, генеральных планов и микрорайонов застройки, ливневой канализации с территории застройки, водостоков с кровли зданий, световых и светоаэрационных фонарей, при выборе отделки фасадов зданий.</w:t>
      </w:r>
    </w:p>
    <w:p w:rsidR="009364C9" w:rsidRPr="009364C9" w:rsidRDefault="009364C9" w:rsidP="009364C9">
      <w:pPr>
        <w:ind w:firstLine="709"/>
        <w:jc w:val="both"/>
        <w:rPr>
          <w:szCs w:val="28"/>
        </w:rPr>
      </w:pPr>
      <w:r w:rsidRPr="009364C9">
        <w:rPr>
          <w:szCs w:val="28"/>
        </w:rPr>
        <w:t>Наружные поверхности зданий при воздействии осадков увлажняются, что часто служит причиной их преждевременного разрушения, особенно при одновременном воздействии дождя и сильного ветра.</w:t>
      </w:r>
    </w:p>
    <w:p w:rsidR="009364C9" w:rsidRPr="009364C9" w:rsidRDefault="009364C9" w:rsidP="009364C9">
      <w:pPr>
        <w:ind w:firstLine="539"/>
        <w:jc w:val="both"/>
        <w:rPr>
          <w:szCs w:val="28"/>
        </w:rPr>
      </w:pPr>
      <w:r w:rsidRPr="009364C9">
        <w:rPr>
          <w:szCs w:val="28"/>
        </w:rPr>
        <w:t xml:space="preserve">При косых дождях значительная часть осадков может выпадать на вертикальные поверхности — стены зданий. </w:t>
      </w:r>
    </w:p>
    <w:p w:rsidR="009364C9" w:rsidRPr="009364C9" w:rsidRDefault="009364C9" w:rsidP="009364C9">
      <w:pPr>
        <w:ind w:firstLine="539"/>
        <w:jc w:val="both"/>
        <w:rPr>
          <w:szCs w:val="28"/>
        </w:rPr>
      </w:pPr>
      <w:proofErr w:type="gramStart"/>
      <w:r w:rsidRPr="009364C9">
        <w:rPr>
          <w:szCs w:val="28"/>
        </w:rPr>
        <w:t>При сильных ветрах количество осадков, выпадающих на вертикальные поверхности, может быть в несколько раз больше, чем на горизонтальные (например, в районах Дальневосточного Приморья — в 3 раза).</w:t>
      </w:r>
      <w:proofErr w:type="gramEnd"/>
      <w:r w:rsidRPr="009364C9">
        <w:rPr>
          <w:szCs w:val="28"/>
        </w:rPr>
        <w:t xml:space="preserve"> В зависимости от количества осадков </w:t>
      </w:r>
      <w:proofErr w:type="gramStart"/>
      <w:r w:rsidRPr="009364C9">
        <w:rPr>
          <w:szCs w:val="28"/>
        </w:rPr>
        <w:t>Р</w:t>
      </w:r>
      <w:proofErr w:type="gramEnd"/>
      <w:r w:rsidRPr="009364C9">
        <w:rPr>
          <w:position w:val="-10"/>
          <w:szCs w:val="28"/>
        </w:rPr>
        <w:object w:dxaOrig="180" w:dyaOrig="340">
          <v:shape id="_x0000_i1034" type="#_x0000_t75" style="width:9pt;height:17.25pt" o:ole="" fillcolor="window">
            <v:imagedata r:id="rId40" o:title=""/>
          </v:shape>
          <o:OLEObject Type="Embed" ProgID="Equation.3" ShapeID="_x0000_i1034" DrawAspect="Content" ObjectID="_1660888064" r:id="rId41"/>
        </w:object>
      </w:r>
      <w:r w:rsidRPr="009364C9">
        <w:rPr>
          <w:szCs w:val="28"/>
        </w:rPr>
        <w:t xml:space="preserve">, мм, скорости ветра </w:t>
      </w:r>
      <w:r w:rsidRPr="009364C9">
        <w:rPr>
          <w:position w:val="-10"/>
          <w:szCs w:val="28"/>
        </w:rPr>
        <w:object w:dxaOrig="279" w:dyaOrig="340">
          <v:shape id="_x0000_i1035" type="#_x0000_t75" style="width:14.25pt;height:17.25pt" o:ole="" fillcolor="window">
            <v:imagedata r:id="rId42" o:title=""/>
          </v:shape>
          <o:OLEObject Type="Embed" ProgID="Equation.3" ShapeID="_x0000_i1035" DrawAspect="Content" ObjectID="_1660888065" r:id="rId43"/>
        </w:object>
      </w:r>
      <w:r w:rsidRPr="009364C9">
        <w:rPr>
          <w:szCs w:val="28"/>
        </w:rPr>
        <w:t xml:space="preserve">, м/с, и скорости вертикального падения капель дождя </w:t>
      </w:r>
      <w:r w:rsidRPr="009364C9">
        <w:rPr>
          <w:position w:val="-14"/>
          <w:szCs w:val="28"/>
        </w:rPr>
        <w:object w:dxaOrig="320" w:dyaOrig="380">
          <v:shape id="_x0000_i1036" type="#_x0000_t75" style="width:15.75pt;height:18.75pt" o:ole="" fillcolor="window">
            <v:imagedata r:id="rId44" o:title=""/>
          </v:shape>
          <o:OLEObject Type="Embed" ProgID="Equation.3" ShapeID="_x0000_i1036" DrawAspect="Content" ObjectID="_1660888066" r:id="rId45"/>
        </w:object>
      </w:r>
      <w:r w:rsidRPr="009364C9">
        <w:rPr>
          <w:szCs w:val="28"/>
        </w:rPr>
        <w:t xml:space="preserve">, м/с, можно определить количество осадков, выпадающих на вертикальную поверхность </w:t>
      </w:r>
      <w:r w:rsidRPr="009364C9">
        <w:rPr>
          <w:position w:val="-10"/>
          <w:szCs w:val="28"/>
        </w:rPr>
        <w:object w:dxaOrig="300" w:dyaOrig="340">
          <v:shape id="_x0000_i1037" type="#_x0000_t75" style="width:15pt;height:17.25pt" o:ole="" fillcolor="window">
            <v:imagedata r:id="rId46" o:title=""/>
          </v:shape>
          <o:OLEObject Type="Embed" ProgID="Equation.3" ShapeID="_x0000_i1037" DrawAspect="Content" ObjectID="_1660888067" r:id="rId47"/>
        </w:object>
      </w:r>
      <w:r w:rsidRPr="009364C9">
        <w:rPr>
          <w:szCs w:val="28"/>
        </w:rPr>
        <w:t>, мм:</w:t>
      </w:r>
    </w:p>
    <w:p w:rsidR="009364C9" w:rsidRPr="009364C9" w:rsidRDefault="009364C9" w:rsidP="009364C9">
      <w:pPr>
        <w:ind w:firstLine="539"/>
        <w:jc w:val="center"/>
        <w:rPr>
          <w:szCs w:val="28"/>
        </w:rPr>
      </w:pPr>
      <w:r w:rsidRPr="009364C9">
        <w:rPr>
          <w:position w:val="-32"/>
          <w:szCs w:val="28"/>
        </w:rPr>
        <w:object w:dxaOrig="1140" w:dyaOrig="700">
          <v:shape id="_x0000_i1038" type="#_x0000_t75" style="width:57pt;height:35.25pt" o:ole="" fillcolor="window">
            <v:imagedata r:id="rId48" o:title=""/>
          </v:shape>
          <o:OLEObject Type="Embed" ProgID="Equation.3" ShapeID="_x0000_i1038" DrawAspect="Content" ObjectID="_1660888068" r:id="rId49"/>
        </w:object>
      </w:r>
      <w:r w:rsidRPr="009364C9">
        <w:rPr>
          <w:szCs w:val="28"/>
        </w:rPr>
        <w:tab/>
      </w:r>
      <w:r w:rsidRPr="009364C9">
        <w:rPr>
          <w:szCs w:val="28"/>
        </w:rPr>
        <w:tab/>
      </w:r>
      <w:r w:rsidRPr="009364C9">
        <w:rPr>
          <w:szCs w:val="28"/>
        </w:rPr>
        <w:tab/>
      </w:r>
      <w:r w:rsidRPr="009364C9">
        <w:rPr>
          <w:szCs w:val="28"/>
        </w:rPr>
        <w:tab/>
      </w:r>
      <w:r w:rsidRPr="009364C9">
        <w:rPr>
          <w:szCs w:val="28"/>
        </w:rPr>
        <w:tab/>
      </w:r>
      <w:r w:rsidRPr="009364C9">
        <w:rPr>
          <w:szCs w:val="28"/>
        </w:rPr>
        <w:tab/>
      </w:r>
      <w:r w:rsidRPr="009364C9">
        <w:rPr>
          <w:szCs w:val="28"/>
        </w:rPr>
        <w:tab/>
      </w:r>
      <w:r w:rsidRPr="009364C9">
        <w:rPr>
          <w:szCs w:val="28"/>
        </w:rPr>
        <w:tab/>
        <w:t>(1.5)</w:t>
      </w:r>
    </w:p>
    <w:p w:rsidR="009364C9" w:rsidRPr="009364C9" w:rsidRDefault="009364C9" w:rsidP="009364C9">
      <w:pPr>
        <w:ind w:firstLine="539"/>
        <w:jc w:val="both"/>
        <w:rPr>
          <w:szCs w:val="28"/>
        </w:rPr>
      </w:pPr>
      <w:r w:rsidRPr="009364C9">
        <w:rPr>
          <w:szCs w:val="28"/>
        </w:rPr>
        <w:t>Учет воздействия косых дождей необходим при проектировании наружных облицовочных и фактурных слоев стен и особенно стыков в стенах и окнах.</w:t>
      </w:r>
    </w:p>
    <w:p w:rsidR="009364C9" w:rsidRPr="009364C9" w:rsidRDefault="009364C9" w:rsidP="009364C9">
      <w:pPr>
        <w:ind w:firstLine="539"/>
        <w:jc w:val="both"/>
        <w:rPr>
          <w:szCs w:val="28"/>
        </w:rPr>
      </w:pPr>
      <w:r w:rsidRPr="009364C9">
        <w:rPr>
          <w:szCs w:val="28"/>
        </w:rPr>
        <w:t xml:space="preserve">При строительстве и эксплуатации промышленных зданий важными характеристиками климата являются снеговые нагрузки на здание, определяемые массой снежного покрова на единицу площади, с учетом снежных заносов. </w:t>
      </w:r>
    </w:p>
    <w:p w:rsidR="009364C9" w:rsidRPr="009364C9" w:rsidRDefault="009364C9" w:rsidP="009364C9">
      <w:pPr>
        <w:ind w:firstLine="539"/>
        <w:jc w:val="both"/>
        <w:rPr>
          <w:szCs w:val="28"/>
        </w:rPr>
      </w:pPr>
      <w:r w:rsidRPr="009364C9">
        <w:rPr>
          <w:szCs w:val="28"/>
        </w:rPr>
        <w:t>Плотность снега (140-360 кг/м</w:t>
      </w:r>
      <w:r w:rsidRPr="009364C9">
        <w:rPr>
          <w:position w:val="-4"/>
          <w:szCs w:val="28"/>
        </w:rPr>
        <w:object w:dxaOrig="139" w:dyaOrig="300">
          <v:shape id="_x0000_i1039" type="#_x0000_t75" style="width:6.75pt;height:15pt" o:ole="" fillcolor="window">
            <v:imagedata r:id="rId50" o:title=""/>
          </v:shape>
          <o:OLEObject Type="Embed" ProgID="Equation.3" ShapeID="_x0000_i1039" DrawAspect="Content" ObjectID="_1660888069" r:id="rId51"/>
        </w:object>
      </w:r>
      <w:r w:rsidRPr="009364C9">
        <w:rPr>
          <w:szCs w:val="28"/>
        </w:rPr>
        <w:t>) зависит от высоты снежного покрова, продолжительности его залегания, скорости ветра и температуры воздуха. Существенно увеличивают плотность снега временные периоды с положительными температурами воздуха.</w:t>
      </w:r>
    </w:p>
    <w:p w:rsidR="009364C9" w:rsidRPr="009364C9" w:rsidRDefault="009364C9" w:rsidP="009364C9">
      <w:pPr>
        <w:ind w:firstLine="539"/>
        <w:jc w:val="both"/>
        <w:rPr>
          <w:szCs w:val="28"/>
        </w:rPr>
      </w:pPr>
      <w:r w:rsidRPr="009364C9">
        <w:rPr>
          <w:szCs w:val="28"/>
        </w:rPr>
        <w:t xml:space="preserve">При проектировании генеральных планов промышленных предприятий для разработки архитектурно-строительных мероприятий, снижающих снеговые заносы, используют данные об объектах </w:t>
      </w:r>
      <w:proofErr w:type="spellStart"/>
      <w:r w:rsidRPr="009364C9">
        <w:rPr>
          <w:szCs w:val="28"/>
        </w:rPr>
        <w:t>снегопереноса</w:t>
      </w:r>
      <w:proofErr w:type="spellEnd"/>
      <w:r w:rsidRPr="009364C9">
        <w:rPr>
          <w:szCs w:val="28"/>
        </w:rPr>
        <w:t xml:space="preserve"> на местности.</w:t>
      </w:r>
    </w:p>
    <w:p w:rsidR="009364C9" w:rsidRPr="009364C9" w:rsidRDefault="009364C9" w:rsidP="009364C9">
      <w:pPr>
        <w:ind w:firstLine="539"/>
        <w:jc w:val="both"/>
        <w:rPr>
          <w:szCs w:val="28"/>
        </w:rPr>
      </w:pPr>
    </w:p>
    <w:p w:rsidR="009364C9" w:rsidRPr="009364C9" w:rsidRDefault="009364C9" w:rsidP="009364C9">
      <w:pPr>
        <w:keepNext/>
        <w:widowControl w:val="0"/>
        <w:autoSpaceDE w:val="0"/>
        <w:autoSpaceDN w:val="0"/>
        <w:adjustRightInd w:val="0"/>
        <w:ind w:firstLine="709"/>
        <w:jc w:val="both"/>
        <w:outlineLvl w:val="2"/>
        <w:rPr>
          <w:bCs/>
          <w:szCs w:val="28"/>
        </w:rPr>
      </w:pPr>
      <w:bookmarkStart w:id="9" w:name="_Toc294480569"/>
      <w:r w:rsidRPr="009364C9">
        <w:rPr>
          <w:bCs/>
          <w:szCs w:val="28"/>
        </w:rPr>
        <w:t>1.3.5 Солнечная радиация</w:t>
      </w:r>
      <w:bookmarkEnd w:id="9"/>
    </w:p>
    <w:p w:rsidR="009364C9" w:rsidRPr="009364C9" w:rsidRDefault="009364C9" w:rsidP="009364C9">
      <w:pPr>
        <w:ind w:firstLine="709"/>
        <w:jc w:val="both"/>
        <w:rPr>
          <w:szCs w:val="28"/>
        </w:rPr>
      </w:pPr>
    </w:p>
    <w:p w:rsidR="009364C9" w:rsidRPr="009364C9" w:rsidRDefault="009364C9" w:rsidP="009364C9">
      <w:pPr>
        <w:ind w:firstLine="709"/>
        <w:jc w:val="both"/>
        <w:rPr>
          <w:szCs w:val="28"/>
        </w:rPr>
      </w:pPr>
      <w:r w:rsidRPr="009364C9">
        <w:rPr>
          <w:szCs w:val="28"/>
        </w:rPr>
        <w:t xml:space="preserve">Солнечная радиация, поступающая на Землю, является одним из основных климатообразующих факторов местности. </w:t>
      </w:r>
    </w:p>
    <w:p w:rsidR="009364C9" w:rsidRPr="009364C9" w:rsidRDefault="009364C9" w:rsidP="009364C9">
      <w:pPr>
        <w:ind w:firstLine="709"/>
        <w:jc w:val="both"/>
        <w:rPr>
          <w:szCs w:val="28"/>
        </w:rPr>
      </w:pPr>
      <w:r w:rsidRPr="009364C9">
        <w:rPr>
          <w:i/>
          <w:szCs w:val="28"/>
        </w:rPr>
        <w:t>Интенсивность солнечной радиации</w:t>
      </w:r>
      <w:r w:rsidRPr="009364C9">
        <w:rPr>
          <w:szCs w:val="28"/>
        </w:rPr>
        <w:t xml:space="preserve"> (плотность теплового потока энергии излучения солнца, достигающая поверхности Земли) </w:t>
      </w:r>
      <w:r w:rsidRPr="009364C9">
        <w:rPr>
          <w:i/>
          <w:szCs w:val="28"/>
        </w:rPr>
        <w:t xml:space="preserve">зависит от географической широты местности, состояния атмосферы, времени года, </w:t>
      </w:r>
      <w:r w:rsidRPr="009364C9">
        <w:rPr>
          <w:i/>
          <w:szCs w:val="28"/>
        </w:rPr>
        <w:lastRenderedPageBreak/>
        <w:t xml:space="preserve">подстилающего слоя, а также расположения и ориентации поверхности по сторонам света и высоты стояния Солнца. </w:t>
      </w:r>
    </w:p>
    <w:p w:rsidR="009364C9" w:rsidRPr="009364C9" w:rsidRDefault="009364C9" w:rsidP="009364C9">
      <w:pPr>
        <w:ind w:firstLine="708"/>
        <w:jc w:val="both"/>
        <w:rPr>
          <w:szCs w:val="28"/>
        </w:rPr>
      </w:pPr>
      <w:r w:rsidRPr="009364C9">
        <w:rPr>
          <w:szCs w:val="28"/>
        </w:rPr>
        <w:t xml:space="preserve">Различают </w:t>
      </w:r>
      <w:r w:rsidRPr="009364C9">
        <w:rPr>
          <w:i/>
          <w:szCs w:val="28"/>
        </w:rPr>
        <w:t>прямую и рассеянную</w:t>
      </w:r>
      <w:r w:rsidRPr="009364C9">
        <w:rPr>
          <w:szCs w:val="28"/>
        </w:rPr>
        <w:t xml:space="preserve"> солнечную радиацию. </w:t>
      </w:r>
    </w:p>
    <w:p w:rsidR="009364C9" w:rsidRPr="009364C9" w:rsidRDefault="009364C9" w:rsidP="009364C9">
      <w:pPr>
        <w:ind w:firstLine="708"/>
        <w:jc w:val="both"/>
        <w:rPr>
          <w:szCs w:val="28"/>
        </w:rPr>
      </w:pPr>
      <w:r w:rsidRPr="009364C9">
        <w:rPr>
          <w:szCs w:val="28"/>
        </w:rPr>
        <w:t>Они приведены в СНиП 2.01.01− 82(приложения 5 и 7) « Строительная климатология и геофизика»</w:t>
      </w:r>
    </w:p>
    <w:p w:rsidR="009364C9" w:rsidRPr="009364C9" w:rsidRDefault="009364C9" w:rsidP="009364C9">
      <w:pPr>
        <w:ind w:firstLine="709"/>
        <w:jc w:val="both"/>
        <w:rPr>
          <w:szCs w:val="28"/>
        </w:rPr>
      </w:pPr>
      <w:r w:rsidRPr="009364C9">
        <w:rPr>
          <w:szCs w:val="28"/>
        </w:rPr>
        <w:t xml:space="preserve">За пределами земной поверхности интенсивность солнечной радиации мало изменяется во времени (±3%) и составляет в среднем </w:t>
      </w:r>
      <w:r w:rsidRPr="009364C9">
        <w:rPr>
          <w:b/>
          <w:i/>
          <w:szCs w:val="28"/>
        </w:rPr>
        <w:t>J</w:t>
      </w:r>
      <w:r w:rsidRPr="009364C9">
        <w:rPr>
          <w:b/>
          <w:i/>
          <w:szCs w:val="28"/>
          <w:vertAlign w:val="subscript"/>
        </w:rPr>
        <w:t>0</w:t>
      </w:r>
      <w:r w:rsidRPr="009364C9">
        <w:rPr>
          <w:szCs w:val="28"/>
        </w:rPr>
        <w:t>=1353 Вт/м</w:t>
      </w:r>
      <w:r w:rsidRPr="009364C9">
        <w:rPr>
          <w:position w:val="-4"/>
          <w:szCs w:val="28"/>
        </w:rPr>
        <w:object w:dxaOrig="160" w:dyaOrig="300">
          <v:shape id="_x0000_i1040" type="#_x0000_t75" style="width:8.25pt;height:15pt" o:ole="" fillcolor="window">
            <v:imagedata r:id="rId52" o:title=""/>
          </v:shape>
          <o:OLEObject Type="Embed" ProgID="Equation.3" ShapeID="_x0000_i1040" DrawAspect="Content" ObjectID="_1660888070" r:id="rId53"/>
        </w:object>
      </w:r>
      <w:r w:rsidRPr="009364C9">
        <w:rPr>
          <w:szCs w:val="28"/>
        </w:rPr>
        <w:t xml:space="preserve"> (солнечная постоянная). </w:t>
      </w:r>
    </w:p>
    <w:p w:rsidR="009364C9" w:rsidRPr="009364C9" w:rsidRDefault="009364C9" w:rsidP="009364C9">
      <w:pPr>
        <w:ind w:firstLine="709"/>
        <w:jc w:val="both"/>
        <w:rPr>
          <w:szCs w:val="28"/>
        </w:rPr>
      </w:pPr>
      <w:r w:rsidRPr="009364C9">
        <w:rPr>
          <w:szCs w:val="28"/>
        </w:rPr>
        <w:t>Атмосфера Земли (водяной пар, аэрозоли) поглощает и рассеивает значительную часть солнечной радиации, тем больше, чем выше влажность воздуха и больше загрязнение атмосферы</w:t>
      </w:r>
      <w:r w:rsidRPr="009364C9">
        <w:rPr>
          <w:color w:val="000000"/>
          <w:szCs w:val="28"/>
        </w:rPr>
        <w:t xml:space="preserve"> (рисунок </w:t>
      </w:r>
      <w:r w:rsidRPr="009364C9">
        <w:rPr>
          <w:szCs w:val="28"/>
        </w:rPr>
        <w:t>1</w:t>
      </w:r>
      <w:r w:rsidRPr="009364C9">
        <w:rPr>
          <w:color w:val="000000"/>
          <w:szCs w:val="28"/>
        </w:rPr>
        <w:t>.11)</w:t>
      </w:r>
      <w:r w:rsidRPr="009364C9">
        <w:rPr>
          <w:szCs w:val="28"/>
        </w:rPr>
        <w:t>.</w:t>
      </w:r>
    </w:p>
    <w:p w:rsidR="009364C9" w:rsidRPr="009364C9" w:rsidRDefault="009364C9" w:rsidP="009364C9">
      <w:pPr>
        <w:ind w:firstLine="709"/>
        <w:jc w:val="both"/>
        <w:rPr>
          <w:szCs w:val="28"/>
        </w:rPr>
      </w:pPr>
      <w:r w:rsidRPr="009364C9">
        <w:rPr>
          <w:i/>
          <w:szCs w:val="28"/>
        </w:rPr>
        <w:t>Прямая солнечная радиация</w:t>
      </w:r>
      <w:r w:rsidRPr="009364C9">
        <w:rPr>
          <w:szCs w:val="28"/>
        </w:rPr>
        <w:t xml:space="preserve"> — энергия излучения Солнца, достигающая поверхности Земли без изменения направления. </w:t>
      </w:r>
    </w:p>
    <w:p w:rsidR="009364C9" w:rsidRPr="009364C9" w:rsidRDefault="009364C9" w:rsidP="009364C9">
      <w:pPr>
        <w:ind w:firstLine="709"/>
        <w:jc w:val="both"/>
        <w:rPr>
          <w:szCs w:val="28"/>
        </w:rPr>
      </w:pPr>
      <w:r w:rsidRPr="009364C9">
        <w:rPr>
          <w:i/>
          <w:szCs w:val="28"/>
        </w:rPr>
        <w:t>Рассеянная солнечная радиация</w:t>
      </w:r>
      <w:r w:rsidRPr="009364C9">
        <w:rPr>
          <w:szCs w:val="28"/>
        </w:rPr>
        <w:t xml:space="preserve"> — диффузная составляющая энергии излучения Солнца, замеренная у поверхности Земли.</w:t>
      </w:r>
    </w:p>
    <w:p w:rsidR="009364C9" w:rsidRPr="009364C9" w:rsidRDefault="009364C9" w:rsidP="009364C9">
      <w:pPr>
        <w:ind w:firstLine="709"/>
        <w:jc w:val="both"/>
        <w:rPr>
          <w:sz w:val="24"/>
          <w:szCs w:val="24"/>
        </w:rPr>
      </w:pPr>
      <w:r>
        <w:rPr>
          <w:noProof/>
          <w:sz w:val="24"/>
          <w:szCs w:val="24"/>
        </w:rPr>
        <w:lastRenderedPageBreak/>
        <w:drawing>
          <wp:inline distT="0" distB="0" distL="0" distR="0">
            <wp:extent cx="5638800" cy="7315200"/>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638800" cy="7315200"/>
                    </a:xfrm>
                    <a:prstGeom prst="rect">
                      <a:avLst/>
                    </a:prstGeom>
                    <a:noFill/>
                    <a:ln>
                      <a:noFill/>
                    </a:ln>
                  </pic:spPr>
                </pic:pic>
              </a:graphicData>
            </a:graphic>
          </wp:inline>
        </w:drawing>
      </w:r>
    </w:p>
    <w:p w:rsidR="009364C9" w:rsidRPr="009364C9" w:rsidRDefault="009364C9" w:rsidP="009364C9">
      <w:pPr>
        <w:ind w:firstLine="709"/>
        <w:jc w:val="center"/>
        <w:rPr>
          <w:color w:val="000000"/>
          <w:szCs w:val="28"/>
        </w:rPr>
      </w:pPr>
    </w:p>
    <w:p w:rsidR="009364C9" w:rsidRPr="009364C9" w:rsidRDefault="009364C9" w:rsidP="009364C9">
      <w:pPr>
        <w:ind w:firstLine="709"/>
        <w:jc w:val="center"/>
        <w:rPr>
          <w:color w:val="000000"/>
          <w:szCs w:val="28"/>
        </w:rPr>
      </w:pPr>
      <w:r w:rsidRPr="009364C9">
        <w:rPr>
          <w:color w:val="000000"/>
          <w:szCs w:val="28"/>
        </w:rPr>
        <w:t>Рисунок 1.11− Схема солнечной радиации земной поверхности</w:t>
      </w:r>
    </w:p>
    <w:p w:rsidR="009364C9" w:rsidRPr="009364C9" w:rsidRDefault="009364C9" w:rsidP="009364C9">
      <w:pPr>
        <w:ind w:firstLine="709"/>
        <w:jc w:val="both"/>
        <w:rPr>
          <w:szCs w:val="28"/>
        </w:rPr>
      </w:pPr>
      <w:r w:rsidRPr="009364C9">
        <w:rPr>
          <w:szCs w:val="28"/>
        </w:rPr>
        <w:t>Количественные величины прямой и рассеянной солнечной радиации определяют, исследуя актинометрические наблюдения метеостанций путем обработки данных многолетних изменений методами математической  статистики.</w:t>
      </w:r>
    </w:p>
    <w:p w:rsidR="009364C9" w:rsidRPr="009364C9" w:rsidRDefault="009364C9" w:rsidP="009364C9">
      <w:pPr>
        <w:ind w:firstLine="709"/>
        <w:jc w:val="both"/>
        <w:rPr>
          <w:szCs w:val="28"/>
        </w:rPr>
      </w:pPr>
    </w:p>
    <w:p w:rsidR="009364C9" w:rsidRPr="009364C9" w:rsidRDefault="009364C9" w:rsidP="009364C9">
      <w:pPr>
        <w:jc w:val="center"/>
        <w:rPr>
          <w:sz w:val="24"/>
          <w:szCs w:val="24"/>
        </w:rPr>
      </w:pPr>
      <w:r>
        <w:rPr>
          <w:noProof/>
          <w:sz w:val="24"/>
          <w:szCs w:val="24"/>
        </w:rPr>
        <w:lastRenderedPageBreak/>
        <w:drawing>
          <wp:inline distT="0" distB="0" distL="0" distR="0">
            <wp:extent cx="5029200" cy="3019425"/>
            <wp:effectExtent l="0" t="0" r="0" b="9525"/>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5029200" cy="3019425"/>
                    </a:xfrm>
                    <a:prstGeom prst="rect">
                      <a:avLst/>
                    </a:prstGeom>
                    <a:noFill/>
                    <a:ln>
                      <a:noFill/>
                    </a:ln>
                  </pic:spPr>
                </pic:pic>
              </a:graphicData>
            </a:graphic>
          </wp:inline>
        </w:drawing>
      </w:r>
    </w:p>
    <w:p w:rsidR="009364C9" w:rsidRPr="009364C9" w:rsidRDefault="009364C9" w:rsidP="009364C9">
      <w:pPr>
        <w:ind w:firstLine="709"/>
        <w:jc w:val="center"/>
        <w:rPr>
          <w:color w:val="000000"/>
          <w:szCs w:val="28"/>
        </w:rPr>
      </w:pPr>
    </w:p>
    <w:p w:rsidR="009364C9" w:rsidRPr="009364C9" w:rsidRDefault="009364C9" w:rsidP="009364C9">
      <w:pPr>
        <w:ind w:firstLine="709"/>
        <w:jc w:val="center"/>
        <w:rPr>
          <w:color w:val="000000"/>
          <w:szCs w:val="28"/>
        </w:rPr>
      </w:pPr>
    </w:p>
    <w:p w:rsidR="009364C9" w:rsidRPr="009364C9" w:rsidRDefault="009364C9" w:rsidP="009364C9">
      <w:pPr>
        <w:ind w:firstLine="709"/>
        <w:jc w:val="center"/>
        <w:rPr>
          <w:color w:val="000000"/>
          <w:szCs w:val="28"/>
        </w:rPr>
      </w:pPr>
      <w:r w:rsidRPr="009364C9">
        <w:rPr>
          <w:color w:val="000000"/>
          <w:szCs w:val="28"/>
        </w:rPr>
        <w:t>Рисунок 1.12 − Видимый путь солнца и облучение здания для периода равноденствия</w:t>
      </w:r>
    </w:p>
    <w:p w:rsidR="009364C9" w:rsidRPr="009364C9" w:rsidRDefault="009364C9" w:rsidP="009364C9">
      <w:pPr>
        <w:ind w:firstLine="709"/>
        <w:jc w:val="center"/>
        <w:rPr>
          <w:color w:val="000000"/>
          <w:szCs w:val="28"/>
        </w:rPr>
      </w:pPr>
    </w:p>
    <w:p w:rsidR="009364C9" w:rsidRPr="009364C9" w:rsidRDefault="009364C9" w:rsidP="009364C9">
      <w:pPr>
        <w:ind w:firstLine="709"/>
        <w:jc w:val="center"/>
        <w:rPr>
          <w:color w:val="000000"/>
          <w:szCs w:val="28"/>
        </w:rPr>
      </w:pPr>
    </w:p>
    <w:p w:rsidR="009364C9" w:rsidRPr="009364C9" w:rsidRDefault="009364C9" w:rsidP="009364C9">
      <w:pPr>
        <w:jc w:val="center"/>
        <w:rPr>
          <w:sz w:val="24"/>
          <w:szCs w:val="24"/>
        </w:rPr>
      </w:pPr>
      <w:r>
        <w:rPr>
          <w:noProof/>
          <w:sz w:val="24"/>
          <w:szCs w:val="24"/>
        </w:rPr>
        <w:drawing>
          <wp:inline distT="0" distB="0" distL="0" distR="0">
            <wp:extent cx="5619750" cy="2914650"/>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56">
                      <a:extLst>
                        <a:ext uri="{28A0092B-C50C-407E-A947-70E740481C1C}">
                          <a14:useLocalDpi xmlns:a14="http://schemas.microsoft.com/office/drawing/2010/main" val="0"/>
                        </a:ext>
                      </a:extLst>
                    </a:blip>
                    <a:srcRect t="3999" b="5779"/>
                    <a:stretch>
                      <a:fillRect/>
                    </a:stretch>
                  </pic:blipFill>
                  <pic:spPr bwMode="auto">
                    <a:xfrm>
                      <a:off x="0" y="0"/>
                      <a:ext cx="5619750" cy="2914650"/>
                    </a:xfrm>
                    <a:prstGeom prst="rect">
                      <a:avLst/>
                    </a:prstGeom>
                    <a:noFill/>
                    <a:ln>
                      <a:noFill/>
                    </a:ln>
                  </pic:spPr>
                </pic:pic>
              </a:graphicData>
            </a:graphic>
          </wp:inline>
        </w:drawing>
      </w:r>
    </w:p>
    <w:p w:rsidR="009364C9" w:rsidRPr="009364C9" w:rsidRDefault="009364C9" w:rsidP="009364C9">
      <w:pPr>
        <w:jc w:val="center"/>
        <w:rPr>
          <w:color w:val="000000"/>
          <w:szCs w:val="28"/>
        </w:rPr>
      </w:pPr>
    </w:p>
    <w:p w:rsidR="009364C9" w:rsidRPr="009364C9" w:rsidRDefault="009364C9" w:rsidP="009364C9">
      <w:pPr>
        <w:shd w:val="clear" w:color="auto" w:fill="FFFFFF"/>
        <w:ind w:firstLine="709"/>
        <w:jc w:val="center"/>
        <w:rPr>
          <w:color w:val="000000"/>
          <w:szCs w:val="28"/>
        </w:rPr>
      </w:pPr>
      <w:proofErr w:type="gramStart"/>
      <w:r w:rsidRPr="009364C9">
        <w:rPr>
          <w:i/>
          <w:color w:val="000000"/>
          <w:szCs w:val="28"/>
        </w:rPr>
        <w:t xml:space="preserve">а </w:t>
      </w:r>
      <w:r w:rsidRPr="009364C9">
        <w:rPr>
          <w:color w:val="000000"/>
          <w:szCs w:val="28"/>
        </w:rPr>
        <w:t xml:space="preserve">— при высоком солнцестоянии; </w:t>
      </w:r>
      <w:r w:rsidRPr="009364C9">
        <w:rPr>
          <w:i/>
          <w:color w:val="000000"/>
          <w:szCs w:val="28"/>
        </w:rPr>
        <w:t>б</w:t>
      </w:r>
      <w:r w:rsidRPr="009364C9">
        <w:rPr>
          <w:color w:val="000000"/>
          <w:szCs w:val="28"/>
        </w:rPr>
        <w:t xml:space="preserve"> и </w:t>
      </w:r>
      <w:r w:rsidRPr="009364C9">
        <w:rPr>
          <w:i/>
          <w:iCs/>
          <w:color w:val="000000"/>
          <w:szCs w:val="28"/>
        </w:rPr>
        <w:t xml:space="preserve">в </w:t>
      </w:r>
      <w:r w:rsidRPr="009364C9">
        <w:rPr>
          <w:color w:val="000000"/>
          <w:szCs w:val="28"/>
        </w:rPr>
        <w:t>—</w:t>
      </w:r>
      <w:r w:rsidRPr="009364C9">
        <w:rPr>
          <w:i/>
          <w:iCs/>
          <w:color w:val="000000"/>
          <w:szCs w:val="28"/>
        </w:rPr>
        <w:t xml:space="preserve"> </w:t>
      </w:r>
      <w:r w:rsidRPr="009364C9">
        <w:rPr>
          <w:color w:val="000000"/>
          <w:szCs w:val="28"/>
        </w:rPr>
        <w:t>при низком солнцестоянии</w:t>
      </w:r>
      <w:proofErr w:type="gramEnd"/>
    </w:p>
    <w:p w:rsidR="009364C9" w:rsidRPr="009364C9" w:rsidRDefault="009364C9" w:rsidP="009364C9">
      <w:pPr>
        <w:shd w:val="clear" w:color="auto" w:fill="FFFFFF"/>
        <w:ind w:firstLine="709"/>
        <w:jc w:val="center"/>
        <w:rPr>
          <w:color w:val="000000"/>
          <w:szCs w:val="28"/>
        </w:rPr>
      </w:pPr>
    </w:p>
    <w:p w:rsidR="009364C9" w:rsidRPr="009364C9" w:rsidRDefault="009364C9" w:rsidP="009364C9">
      <w:pPr>
        <w:ind w:firstLine="709"/>
        <w:jc w:val="center"/>
        <w:rPr>
          <w:color w:val="000000"/>
          <w:szCs w:val="28"/>
        </w:rPr>
      </w:pPr>
      <w:r w:rsidRPr="009364C9">
        <w:rPr>
          <w:color w:val="000000"/>
          <w:szCs w:val="28"/>
        </w:rPr>
        <w:t>Рисунок 1.13 − Пересечение солнечными лучами земной атмосферы</w:t>
      </w:r>
    </w:p>
    <w:p w:rsidR="009364C9" w:rsidRPr="009364C9" w:rsidRDefault="009364C9" w:rsidP="009364C9">
      <w:pPr>
        <w:jc w:val="center"/>
        <w:rPr>
          <w:color w:val="000000"/>
          <w:szCs w:val="28"/>
        </w:rPr>
      </w:pPr>
    </w:p>
    <w:p w:rsidR="009364C9" w:rsidRPr="009364C9" w:rsidRDefault="009364C9" w:rsidP="009364C9">
      <w:pPr>
        <w:ind w:firstLine="709"/>
        <w:jc w:val="both"/>
        <w:rPr>
          <w:szCs w:val="28"/>
        </w:rPr>
      </w:pPr>
      <w:r w:rsidRPr="009364C9">
        <w:rPr>
          <w:szCs w:val="28"/>
        </w:rPr>
        <w:t xml:space="preserve">Интенсивность прямой солнечной радиации поверхности, перпендикулярной солнечным лучам </w:t>
      </w:r>
      <w:r w:rsidRPr="009364C9">
        <w:rPr>
          <w:position w:val="-10"/>
          <w:szCs w:val="28"/>
        </w:rPr>
        <w:object w:dxaOrig="340" w:dyaOrig="340">
          <v:shape id="_x0000_i1041" type="#_x0000_t75" style="width:17.25pt;height:17.25pt" o:ole="" fillcolor="window">
            <v:imagedata r:id="rId57" o:title=""/>
          </v:shape>
          <o:OLEObject Type="Embed" ProgID="Equation.3" ShapeID="_x0000_i1041" DrawAspect="Content" ObjectID="_1660888071" r:id="rId58"/>
        </w:object>
      </w:r>
      <w:r w:rsidRPr="009364C9">
        <w:rPr>
          <w:szCs w:val="28"/>
        </w:rPr>
        <w:t xml:space="preserve"> приближенно можно определить по формуле:</w:t>
      </w:r>
    </w:p>
    <w:p w:rsidR="009364C9" w:rsidRPr="009364C9" w:rsidRDefault="009364C9" w:rsidP="009364C9">
      <w:pPr>
        <w:ind w:firstLine="709"/>
        <w:jc w:val="both"/>
        <w:rPr>
          <w:szCs w:val="28"/>
        </w:rPr>
      </w:pPr>
      <w:r w:rsidRPr="009364C9">
        <w:rPr>
          <w:position w:val="-28"/>
          <w:szCs w:val="28"/>
        </w:rPr>
        <w:object w:dxaOrig="2740" w:dyaOrig="660">
          <v:shape id="_x0000_i1042" type="#_x0000_t75" style="width:137.25pt;height:33pt" o:ole="" fillcolor="window">
            <v:imagedata r:id="rId59" o:title=""/>
          </v:shape>
          <o:OLEObject Type="Embed" ProgID="Equation.3" ShapeID="_x0000_i1042" DrawAspect="Content" ObjectID="_1660888072" r:id="rId60"/>
        </w:object>
      </w:r>
      <w:r w:rsidRPr="009364C9">
        <w:rPr>
          <w:szCs w:val="28"/>
        </w:rPr>
        <w:tab/>
      </w:r>
      <w:r w:rsidRPr="009364C9">
        <w:rPr>
          <w:szCs w:val="28"/>
        </w:rPr>
        <w:tab/>
      </w:r>
      <w:r w:rsidRPr="009364C9">
        <w:rPr>
          <w:szCs w:val="28"/>
        </w:rPr>
        <w:tab/>
      </w:r>
      <w:r w:rsidRPr="009364C9">
        <w:rPr>
          <w:szCs w:val="28"/>
        </w:rPr>
        <w:tab/>
      </w:r>
      <w:r w:rsidRPr="009364C9">
        <w:rPr>
          <w:szCs w:val="28"/>
        </w:rPr>
        <w:tab/>
      </w:r>
      <w:r w:rsidRPr="009364C9">
        <w:rPr>
          <w:szCs w:val="28"/>
        </w:rPr>
        <w:tab/>
        <w:t xml:space="preserve"> (1.6)</w:t>
      </w:r>
    </w:p>
    <w:p w:rsidR="009364C9" w:rsidRPr="009364C9" w:rsidRDefault="009364C9" w:rsidP="009364C9">
      <w:pPr>
        <w:ind w:firstLine="142"/>
        <w:jc w:val="both"/>
        <w:rPr>
          <w:szCs w:val="28"/>
        </w:rPr>
      </w:pPr>
      <w:r w:rsidRPr="009364C9">
        <w:rPr>
          <w:szCs w:val="28"/>
        </w:rPr>
        <w:lastRenderedPageBreak/>
        <w:t xml:space="preserve">где </w:t>
      </w:r>
      <w:r w:rsidRPr="009364C9">
        <w:rPr>
          <w:position w:val="-12"/>
          <w:szCs w:val="28"/>
        </w:rPr>
        <w:object w:dxaOrig="260" w:dyaOrig="360">
          <v:shape id="_x0000_i1043" type="#_x0000_t75" style="width:12.75pt;height:18pt" o:ole="" fillcolor="window">
            <v:imagedata r:id="rId61" o:title=""/>
          </v:shape>
          <o:OLEObject Type="Embed" ProgID="Equation.3" ShapeID="_x0000_i1043" DrawAspect="Content" ObjectID="_1660888073" r:id="rId62"/>
        </w:object>
      </w:r>
      <w:r w:rsidRPr="009364C9">
        <w:rPr>
          <w:szCs w:val="28"/>
        </w:rPr>
        <w:t xml:space="preserve"> — высота стояния Солнца; </w:t>
      </w:r>
    </w:p>
    <w:p w:rsidR="009364C9" w:rsidRPr="009364C9" w:rsidRDefault="009364C9" w:rsidP="009364C9">
      <w:pPr>
        <w:ind w:firstLine="709"/>
        <w:jc w:val="both"/>
        <w:rPr>
          <w:szCs w:val="28"/>
        </w:rPr>
      </w:pPr>
      <w:r w:rsidRPr="009364C9">
        <w:rPr>
          <w:i/>
          <w:szCs w:val="28"/>
        </w:rPr>
        <w:t>ρ</w:t>
      </w:r>
      <w:r w:rsidRPr="009364C9">
        <w:rPr>
          <w:szCs w:val="28"/>
        </w:rPr>
        <w:t xml:space="preserve"> — коэффициент прозрачности атмосферы; </w:t>
      </w:r>
    </w:p>
    <w:p w:rsidR="009364C9" w:rsidRPr="009364C9" w:rsidRDefault="009364C9" w:rsidP="009364C9">
      <w:pPr>
        <w:ind w:firstLine="709"/>
        <w:jc w:val="both"/>
        <w:rPr>
          <w:szCs w:val="28"/>
        </w:rPr>
      </w:pPr>
      <w:r w:rsidRPr="009364C9">
        <w:rPr>
          <w:position w:val="-12"/>
          <w:szCs w:val="28"/>
        </w:rPr>
        <w:object w:dxaOrig="279" w:dyaOrig="360">
          <v:shape id="_x0000_i1044" type="#_x0000_t75" style="width:14.25pt;height:18pt" o:ole="" fillcolor="window">
            <v:imagedata r:id="rId63" o:title=""/>
          </v:shape>
          <o:OLEObject Type="Embed" ProgID="Equation.3" ShapeID="_x0000_i1044" DrawAspect="Content" ObjectID="_1660888074" r:id="rId64"/>
        </w:object>
      </w:r>
      <w:r w:rsidRPr="009364C9">
        <w:rPr>
          <w:szCs w:val="28"/>
        </w:rPr>
        <w:t xml:space="preserve"> — </w:t>
      </w:r>
      <w:proofErr w:type="gramStart"/>
      <w:r w:rsidRPr="009364C9">
        <w:rPr>
          <w:szCs w:val="28"/>
        </w:rPr>
        <w:t>солнечная</w:t>
      </w:r>
      <w:proofErr w:type="gramEnd"/>
      <w:r w:rsidRPr="009364C9">
        <w:rPr>
          <w:szCs w:val="28"/>
        </w:rPr>
        <w:t xml:space="preserve"> постоянная, Вт/м</w:t>
      </w:r>
      <w:r w:rsidRPr="009364C9">
        <w:rPr>
          <w:position w:val="-4"/>
          <w:szCs w:val="28"/>
        </w:rPr>
        <w:object w:dxaOrig="160" w:dyaOrig="300">
          <v:shape id="_x0000_i1045" type="#_x0000_t75" style="width:8.25pt;height:15pt" o:ole="" fillcolor="window">
            <v:imagedata r:id="rId65" o:title=""/>
          </v:shape>
          <o:OLEObject Type="Embed" ProgID="Equation.3" ShapeID="_x0000_i1045" DrawAspect="Content" ObjectID="_1660888075" r:id="rId66"/>
        </w:object>
      </w:r>
      <w:r w:rsidRPr="009364C9">
        <w:rPr>
          <w:szCs w:val="28"/>
        </w:rPr>
        <w:t>.</w:t>
      </w:r>
    </w:p>
    <w:p w:rsidR="009364C9" w:rsidRPr="009364C9" w:rsidRDefault="009364C9" w:rsidP="009364C9">
      <w:pPr>
        <w:ind w:firstLine="708"/>
        <w:jc w:val="both"/>
        <w:rPr>
          <w:szCs w:val="28"/>
        </w:rPr>
      </w:pPr>
      <w:r w:rsidRPr="009364C9">
        <w:rPr>
          <w:szCs w:val="28"/>
        </w:rPr>
        <w:t xml:space="preserve">Падающий поток радиации выражается </w:t>
      </w:r>
      <w:proofErr w:type="gramStart"/>
      <w:r w:rsidRPr="009364C9">
        <w:rPr>
          <w:szCs w:val="28"/>
        </w:rPr>
        <w:t>в</w:t>
      </w:r>
      <w:proofErr w:type="gramEnd"/>
      <w:r w:rsidRPr="009364C9">
        <w:rPr>
          <w:szCs w:val="28"/>
        </w:rPr>
        <w:t xml:space="preserve"> Вт/(м</w:t>
      </w:r>
      <w:r w:rsidRPr="009364C9">
        <w:rPr>
          <w:szCs w:val="28"/>
          <w:vertAlign w:val="superscript"/>
        </w:rPr>
        <w:t>2</w:t>
      </w:r>
      <w:r w:rsidRPr="009364C9">
        <w:rPr>
          <w:szCs w:val="28"/>
        </w:rPr>
        <w:t xml:space="preserve">·ч). </w:t>
      </w:r>
    </w:p>
    <w:p w:rsidR="009364C9" w:rsidRPr="009364C9" w:rsidRDefault="009364C9" w:rsidP="009364C9">
      <w:pPr>
        <w:ind w:firstLine="708"/>
        <w:jc w:val="both"/>
        <w:rPr>
          <w:szCs w:val="28"/>
        </w:rPr>
      </w:pPr>
      <w:proofErr w:type="gramStart"/>
      <w:r w:rsidRPr="009364C9">
        <w:rPr>
          <w:szCs w:val="28"/>
        </w:rPr>
        <w:t xml:space="preserve">Основными характеристиками, определяющими </w:t>
      </w:r>
      <w:proofErr w:type="spellStart"/>
      <w:r w:rsidRPr="009364C9">
        <w:rPr>
          <w:szCs w:val="28"/>
        </w:rPr>
        <w:t>излучательную</w:t>
      </w:r>
      <w:proofErr w:type="spellEnd"/>
      <w:r w:rsidRPr="009364C9">
        <w:rPr>
          <w:szCs w:val="28"/>
        </w:rPr>
        <w:t xml:space="preserve"> способность Солнца, являются </w:t>
      </w:r>
      <w:r w:rsidRPr="009364C9">
        <w:rPr>
          <w:i/>
          <w:szCs w:val="28"/>
        </w:rPr>
        <w:t>световая и тепловая солнечные постоянные</w:t>
      </w:r>
      <w:r w:rsidRPr="009364C9">
        <w:rPr>
          <w:szCs w:val="28"/>
        </w:rPr>
        <w:t>.</w:t>
      </w:r>
      <w:proofErr w:type="gramEnd"/>
    </w:p>
    <w:p w:rsidR="009364C9" w:rsidRPr="009364C9" w:rsidRDefault="009364C9" w:rsidP="009364C9">
      <w:pPr>
        <w:ind w:firstLine="708"/>
        <w:jc w:val="both"/>
        <w:rPr>
          <w:szCs w:val="28"/>
        </w:rPr>
      </w:pPr>
      <w:r w:rsidRPr="009364C9">
        <w:rPr>
          <w:szCs w:val="28"/>
        </w:rPr>
        <w:t xml:space="preserve">По определению Н.М. Гусева /1/, </w:t>
      </w:r>
      <w:r w:rsidRPr="009364C9">
        <w:rPr>
          <w:i/>
          <w:szCs w:val="28"/>
        </w:rPr>
        <w:t>световая солнечная постоянная</w:t>
      </w:r>
      <w:r w:rsidRPr="009364C9">
        <w:rPr>
          <w:szCs w:val="28"/>
        </w:rPr>
        <w:t xml:space="preserve"> </w:t>
      </w:r>
      <w:r w:rsidRPr="009364C9">
        <w:rPr>
          <w:position w:val="-6"/>
          <w:szCs w:val="28"/>
        </w:rPr>
        <w:object w:dxaOrig="460" w:dyaOrig="320">
          <v:shape id="_x0000_i1046" type="#_x0000_t75" style="width:23.25pt;height:15.75pt" o:ole="" fillcolor="window">
            <v:imagedata r:id="rId67" o:title=""/>
          </v:shape>
          <o:OLEObject Type="Embed" ProgID="Equation.3" ShapeID="_x0000_i1046" DrawAspect="Content" ObjectID="_1660888076" r:id="rId68"/>
        </w:object>
      </w:r>
      <w:r w:rsidRPr="009364C9">
        <w:rPr>
          <w:szCs w:val="28"/>
        </w:rPr>
        <w:t xml:space="preserve"> представляет собой освещенность плоскости, расположенной перпендикулярно лучам Солнца и удаленной от него на расстоянии, равном астрономической единице Δ. Приближенное значение солнечной световой постоянной на границе атмосферы находится в пределах (135-137)·10</w:t>
      </w:r>
      <w:r w:rsidRPr="009364C9">
        <w:rPr>
          <w:szCs w:val="28"/>
          <w:vertAlign w:val="superscript"/>
        </w:rPr>
        <w:t>3</w:t>
      </w:r>
      <w:r w:rsidRPr="009364C9">
        <w:rPr>
          <w:szCs w:val="28"/>
        </w:rPr>
        <w:t xml:space="preserve"> </w:t>
      </w:r>
      <w:proofErr w:type="spellStart"/>
      <w:r w:rsidRPr="009364C9">
        <w:rPr>
          <w:szCs w:val="28"/>
        </w:rPr>
        <w:t>лк</w:t>
      </w:r>
      <w:proofErr w:type="spellEnd"/>
      <w:r w:rsidRPr="009364C9">
        <w:rPr>
          <w:szCs w:val="28"/>
        </w:rPr>
        <w:t xml:space="preserve">. </w:t>
      </w:r>
    </w:p>
    <w:p w:rsidR="009364C9" w:rsidRPr="009364C9" w:rsidRDefault="009364C9" w:rsidP="009364C9">
      <w:pPr>
        <w:ind w:firstLine="708"/>
        <w:jc w:val="both"/>
        <w:rPr>
          <w:szCs w:val="28"/>
        </w:rPr>
      </w:pPr>
      <w:r w:rsidRPr="009364C9">
        <w:rPr>
          <w:szCs w:val="28"/>
        </w:rPr>
        <w:t>Соответствующая этой освещенности средняя яркость Солнца составляет 2·10</w:t>
      </w:r>
      <w:r w:rsidRPr="009364C9">
        <w:rPr>
          <w:szCs w:val="28"/>
          <w:vertAlign w:val="superscript"/>
        </w:rPr>
        <w:t>9</w:t>
      </w:r>
      <w:r w:rsidRPr="009364C9">
        <w:rPr>
          <w:szCs w:val="28"/>
        </w:rPr>
        <w:t>кд/м</w:t>
      </w:r>
      <w:proofErr w:type="gramStart"/>
      <w:r w:rsidRPr="009364C9">
        <w:rPr>
          <w:szCs w:val="28"/>
          <w:vertAlign w:val="superscript"/>
        </w:rPr>
        <w:t>2</w:t>
      </w:r>
      <w:proofErr w:type="gramEnd"/>
      <w:r w:rsidRPr="009364C9">
        <w:rPr>
          <w:szCs w:val="28"/>
        </w:rPr>
        <w:t>.</w:t>
      </w:r>
      <w:r w:rsidRPr="009364C9">
        <w:rPr>
          <w:position w:val="-10"/>
          <w:szCs w:val="28"/>
        </w:rPr>
        <w:object w:dxaOrig="180" w:dyaOrig="340">
          <v:shape id="_x0000_i1047" type="#_x0000_t75" style="width:9pt;height:17.25pt" o:ole="" fillcolor="window">
            <v:imagedata r:id="rId69" o:title=""/>
          </v:shape>
          <o:OLEObject Type="Embed" ProgID="Equation.3" ShapeID="_x0000_i1047" DrawAspect="Content" ObjectID="_1660888077" r:id="rId70"/>
        </w:object>
      </w:r>
    </w:p>
    <w:p w:rsidR="009364C9" w:rsidRPr="009364C9" w:rsidRDefault="009364C9" w:rsidP="009364C9">
      <w:pPr>
        <w:ind w:firstLine="709"/>
        <w:jc w:val="both"/>
        <w:rPr>
          <w:szCs w:val="28"/>
        </w:rPr>
      </w:pPr>
      <w:proofErr w:type="gramStart"/>
      <w:r w:rsidRPr="009364C9">
        <w:rPr>
          <w:i/>
          <w:szCs w:val="28"/>
        </w:rPr>
        <w:t>Тепловая солнечная постоянная</w:t>
      </w:r>
      <w:r w:rsidRPr="009364C9">
        <w:rPr>
          <w:szCs w:val="28"/>
        </w:rPr>
        <w:t xml:space="preserve"> определяется количеством лучистой энергии, падающей на поверхность, перпендикулярную направлению лучей, в течение 1 минуты при расстоянии этой поверхности от солнца, равном одной астрономической единице.</w:t>
      </w:r>
      <w:proofErr w:type="gramEnd"/>
    </w:p>
    <w:p w:rsidR="009364C9" w:rsidRPr="009364C9" w:rsidRDefault="009364C9" w:rsidP="009364C9">
      <w:pPr>
        <w:ind w:firstLine="709"/>
        <w:jc w:val="both"/>
        <w:rPr>
          <w:szCs w:val="28"/>
        </w:rPr>
      </w:pPr>
    </w:p>
    <w:p w:rsidR="009364C9" w:rsidRPr="009364C9" w:rsidRDefault="009364C9" w:rsidP="009364C9">
      <w:pPr>
        <w:keepNext/>
        <w:widowControl w:val="0"/>
        <w:autoSpaceDE w:val="0"/>
        <w:autoSpaceDN w:val="0"/>
        <w:adjustRightInd w:val="0"/>
        <w:ind w:firstLine="709"/>
        <w:jc w:val="both"/>
        <w:outlineLvl w:val="2"/>
        <w:rPr>
          <w:bCs/>
          <w:szCs w:val="28"/>
        </w:rPr>
      </w:pPr>
      <w:bookmarkStart w:id="10" w:name="_Toc294480570"/>
      <w:r w:rsidRPr="009364C9">
        <w:rPr>
          <w:bCs/>
          <w:szCs w:val="28"/>
        </w:rPr>
        <w:t>1.3.6 Инсоляция</w:t>
      </w:r>
      <w:bookmarkEnd w:id="10"/>
    </w:p>
    <w:p w:rsidR="009364C9" w:rsidRPr="009364C9" w:rsidRDefault="009364C9" w:rsidP="009364C9">
      <w:pPr>
        <w:ind w:firstLine="709"/>
        <w:jc w:val="both"/>
        <w:rPr>
          <w:i/>
        </w:rPr>
      </w:pPr>
    </w:p>
    <w:p w:rsidR="009364C9" w:rsidRPr="009364C9" w:rsidRDefault="009364C9" w:rsidP="009364C9">
      <w:pPr>
        <w:ind w:firstLine="709"/>
        <w:jc w:val="both"/>
      </w:pPr>
      <w:r w:rsidRPr="009364C9">
        <w:rPr>
          <w:i/>
        </w:rPr>
        <w:t>Инсоляция территории и помещений измеряется количеством времени прямого облучения в часах и минутах</w:t>
      </w:r>
      <w:r w:rsidRPr="009364C9">
        <w:t>.</w:t>
      </w:r>
    </w:p>
    <w:p w:rsidR="009364C9" w:rsidRPr="009364C9" w:rsidRDefault="009364C9" w:rsidP="009364C9">
      <w:pPr>
        <w:ind w:firstLine="709"/>
        <w:jc w:val="both"/>
      </w:pPr>
      <w:r w:rsidRPr="009364C9">
        <w:t xml:space="preserve">Ее минимальная величина для квартир, жилых комнат гостиниц и общежитий, классов школ, спален и групповых детских учреждений и территорий детских площадок и зон отдыха составляет 3 ч в дни осеннего и весеннего равноденствия. </w:t>
      </w:r>
    </w:p>
    <w:p w:rsidR="009364C9" w:rsidRPr="009364C9" w:rsidRDefault="009364C9" w:rsidP="009364C9">
      <w:pPr>
        <w:ind w:firstLine="708"/>
        <w:jc w:val="both"/>
      </w:pPr>
      <w:r w:rsidRPr="009364C9">
        <w:t xml:space="preserve">Обеспечение необходимой инсоляции достигается соответствующей ориентацией зданий и сокращением сроков и площади затенения зданий и территорий соседними зданиями. </w:t>
      </w:r>
    </w:p>
    <w:p w:rsidR="009364C9" w:rsidRPr="009364C9" w:rsidRDefault="009364C9" w:rsidP="009364C9">
      <w:pPr>
        <w:ind w:firstLine="708"/>
        <w:jc w:val="both"/>
      </w:pPr>
      <w:r w:rsidRPr="009364C9">
        <w:t xml:space="preserve">Для домов, в которых </w:t>
      </w:r>
      <w:r w:rsidRPr="009364C9">
        <w:rPr>
          <w:i/>
        </w:rPr>
        <w:t>все комнаты квартир выходят на одну сторону</w:t>
      </w:r>
      <w:r w:rsidRPr="009364C9">
        <w:t xml:space="preserve"> </w:t>
      </w:r>
      <w:r w:rsidRPr="009364C9">
        <w:rPr>
          <w:i/>
        </w:rPr>
        <w:t>(дома ограниченной ориентации)</w:t>
      </w:r>
      <w:r w:rsidRPr="009364C9">
        <w:t>, не допускается ориентация жилых комнат на северный сектор горизонта в пределах от 310</w:t>
      </w:r>
      <w:r w:rsidRPr="009364C9">
        <w:rPr>
          <w:vertAlign w:val="superscript"/>
        </w:rPr>
        <w:t>0</w:t>
      </w:r>
      <w:r w:rsidRPr="009364C9">
        <w:t xml:space="preserve"> до 50</w:t>
      </w:r>
      <w:r w:rsidRPr="009364C9">
        <w:rPr>
          <w:vertAlign w:val="superscript"/>
        </w:rPr>
        <w:t>0</w:t>
      </w:r>
      <w:r w:rsidRPr="009364C9">
        <w:t xml:space="preserve"> (рисунок 1.14).</w:t>
      </w:r>
    </w:p>
    <w:p w:rsidR="009364C9" w:rsidRPr="009364C9" w:rsidRDefault="009364C9" w:rsidP="009364C9">
      <w:pPr>
        <w:ind w:firstLine="708"/>
        <w:jc w:val="both"/>
      </w:pPr>
      <w:r w:rsidRPr="009364C9">
        <w:t xml:space="preserve">Для обеспечения необходимой инсоляции </w:t>
      </w:r>
      <w:r w:rsidRPr="009364C9">
        <w:rPr>
          <w:i/>
        </w:rPr>
        <w:t>дома ограниченной ориентации</w:t>
      </w:r>
      <w:r w:rsidRPr="009364C9">
        <w:t xml:space="preserve"> («меридиональные») </w:t>
      </w:r>
      <w:r w:rsidRPr="009364C9">
        <w:rPr>
          <w:i/>
        </w:rPr>
        <w:t>располагают</w:t>
      </w:r>
      <w:r w:rsidRPr="009364C9">
        <w:t xml:space="preserve"> в застройке </w:t>
      </w:r>
      <w:r w:rsidRPr="009364C9">
        <w:rPr>
          <w:i/>
        </w:rPr>
        <w:t>только меридионально</w:t>
      </w:r>
      <w:r w:rsidRPr="009364C9">
        <w:t xml:space="preserve"> с допустимым в северных и средних широтах отклонением от этого направления в ±15</w:t>
      </w:r>
      <w:r w:rsidRPr="009364C9">
        <w:rPr>
          <w:vertAlign w:val="superscript"/>
        </w:rPr>
        <w:t>0</w:t>
      </w:r>
      <w:r w:rsidRPr="009364C9">
        <w:t xml:space="preserve"> (рисунки 1.15− 1.16).</w:t>
      </w:r>
    </w:p>
    <w:p w:rsidR="009364C9" w:rsidRPr="009364C9" w:rsidRDefault="009364C9" w:rsidP="009364C9">
      <w:pPr>
        <w:ind w:firstLine="708"/>
        <w:jc w:val="both"/>
      </w:pPr>
      <w:r w:rsidRPr="009364C9">
        <w:t xml:space="preserve">Для домов, в которых размещены комнаты квартир </w:t>
      </w:r>
      <w:r w:rsidRPr="009364C9">
        <w:rPr>
          <w:i/>
        </w:rPr>
        <w:t>с окнами на две стороны</w:t>
      </w:r>
      <w:r w:rsidRPr="009364C9">
        <w:t xml:space="preserve"> − квартиры с двусторонней ориентацией (</w:t>
      </w:r>
      <w:r w:rsidRPr="009364C9">
        <w:rPr>
          <w:i/>
        </w:rPr>
        <w:t xml:space="preserve">дома неограниченной ориентации – </w:t>
      </w:r>
      <w:r w:rsidRPr="009364C9">
        <w:t xml:space="preserve">«широтные»), по условиям </w:t>
      </w:r>
      <w:proofErr w:type="gramStart"/>
      <w:r w:rsidRPr="009364C9">
        <w:t>инсоляции</w:t>
      </w:r>
      <w:proofErr w:type="gramEnd"/>
      <w:r w:rsidRPr="009364C9">
        <w:t xml:space="preserve"> возможно любое расположение в застройке, но оптимальным для средних широт является расположение под углом 30° к меридиану, обеспечивающее равноценное облучение обоих фасадов (рисунок 1.17)</w:t>
      </w:r>
    </w:p>
    <w:p w:rsidR="009364C9" w:rsidRPr="009364C9" w:rsidRDefault="009364C9" w:rsidP="009364C9">
      <w:pPr>
        <w:ind w:firstLine="708"/>
        <w:jc w:val="both"/>
        <w:rPr>
          <w:szCs w:val="28"/>
        </w:rPr>
      </w:pPr>
      <w:r>
        <w:rPr>
          <w:noProof/>
          <w:szCs w:val="28"/>
        </w:rPr>
        <w:lastRenderedPageBreak/>
        <w:drawing>
          <wp:inline distT="0" distB="0" distL="0" distR="0">
            <wp:extent cx="4762500" cy="4314825"/>
            <wp:effectExtent l="0" t="0" r="0" b="952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71">
                      <a:extLst>
                        <a:ext uri="{28A0092B-C50C-407E-A947-70E740481C1C}">
                          <a14:useLocalDpi xmlns:a14="http://schemas.microsoft.com/office/drawing/2010/main" val="0"/>
                        </a:ext>
                      </a:extLst>
                    </a:blip>
                    <a:srcRect b="2025"/>
                    <a:stretch>
                      <a:fillRect/>
                    </a:stretch>
                  </pic:blipFill>
                  <pic:spPr bwMode="auto">
                    <a:xfrm>
                      <a:off x="0" y="0"/>
                      <a:ext cx="4762500" cy="4314825"/>
                    </a:xfrm>
                    <a:prstGeom prst="rect">
                      <a:avLst/>
                    </a:prstGeom>
                    <a:noFill/>
                    <a:ln>
                      <a:noFill/>
                    </a:ln>
                  </pic:spPr>
                </pic:pic>
              </a:graphicData>
            </a:graphic>
          </wp:inline>
        </w:drawing>
      </w:r>
    </w:p>
    <w:p w:rsidR="009364C9" w:rsidRPr="009364C9" w:rsidRDefault="009364C9" w:rsidP="009364C9">
      <w:pPr>
        <w:widowControl w:val="0"/>
        <w:autoSpaceDE w:val="0"/>
        <w:autoSpaceDN w:val="0"/>
        <w:adjustRightInd w:val="0"/>
        <w:ind w:left="284" w:firstLine="720"/>
        <w:jc w:val="center"/>
        <w:rPr>
          <w:szCs w:val="28"/>
        </w:rPr>
      </w:pPr>
      <w:r w:rsidRPr="009364C9">
        <w:rPr>
          <w:szCs w:val="28"/>
        </w:rPr>
        <w:t>Рисунок 1.14 − Ориентация жилых помещений (заштрихованы участки горизонта, ориентация на которые не допускается)</w:t>
      </w:r>
    </w:p>
    <w:p w:rsidR="009364C9" w:rsidRPr="009364C9" w:rsidRDefault="009364C9" w:rsidP="009364C9">
      <w:pPr>
        <w:widowControl w:val="0"/>
        <w:autoSpaceDE w:val="0"/>
        <w:autoSpaceDN w:val="0"/>
        <w:adjustRightInd w:val="0"/>
        <w:ind w:firstLine="709"/>
        <w:jc w:val="both"/>
        <w:rPr>
          <w:szCs w:val="28"/>
        </w:rPr>
      </w:pPr>
    </w:p>
    <w:p w:rsidR="009364C9" w:rsidRPr="009364C9" w:rsidRDefault="009364C9" w:rsidP="009364C9">
      <w:pPr>
        <w:ind w:firstLine="709"/>
        <w:jc w:val="both"/>
      </w:pPr>
      <w:r w:rsidRPr="009364C9">
        <w:t xml:space="preserve">Для домов </w:t>
      </w:r>
      <w:r w:rsidRPr="009364C9">
        <w:rPr>
          <w:i/>
        </w:rPr>
        <w:t>частично ограниченной ориентации</w:t>
      </w:r>
      <w:r w:rsidRPr="009364C9">
        <w:t xml:space="preserve"> (часть квартир дома имеет одн</w:t>
      </w:r>
      <w:proofErr w:type="gramStart"/>
      <w:r w:rsidRPr="009364C9">
        <w:t>о-</w:t>
      </w:r>
      <w:proofErr w:type="gramEnd"/>
      <w:r w:rsidRPr="009364C9">
        <w:t xml:space="preserve">, часть - двустороннюю ориентацию) возможно </w:t>
      </w:r>
      <w:r w:rsidRPr="009364C9">
        <w:rPr>
          <w:i/>
        </w:rPr>
        <w:t xml:space="preserve">меридиональное </w:t>
      </w:r>
      <w:r w:rsidRPr="009364C9">
        <w:t xml:space="preserve">и </w:t>
      </w:r>
      <w:r w:rsidRPr="009364C9">
        <w:rPr>
          <w:i/>
        </w:rPr>
        <w:t>широтное</w:t>
      </w:r>
      <w:r w:rsidRPr="009364C9">
        <w:t xml:space="preserve"> (при ориентации односторонних квартир на юг) расположение в застройке (рисунок 1.18). Рекомендуемой является ориентация жилых комнат на юго-восток. </w:t>
      </w:r>
    </w:p>
    <w:p w:rsidR="009364C9" w:rsidRPr="009364C9" w:rsidRDefault="009364C9" w:rsidP="009364C9">
      <w:pPr>
        <w:ind w:firstLine="709"/>
        <w:jc w:val="both"/>
      </w:pPr>
      <w:r w:rsidRPr="009364C9">
        <w:t xml:space="preserve">Восточная, южная и юго-восточная ориентация рекомендуются также для основных помещений детских учреждений и школ. Такая ориентация при обеспечении необходимой длительности инсоляции исключает перегрев помещений под действием солнечной радиации. </w:t>
      </w:r>
    </w:p>
    <w:p w:rsidR="009364C9" w:rsidRPr="009364C9" w:rsidRDefault="009364C9" w:rsidP="009364C9">
      <w:pPr>
        <w:ind w:firstLine="709"/>
        <w:jc w:val="both"/>
      </w:pPr>
      <w:r w:rsidRPr="009364C9">
        <w:t xml:space="preserve">Для исключения перегрева помещений в южных районах </w:t>
      </w:r>
      <w:r w:rsidRPr="009364C9">
        <w:rPr>
          <w:i/>
        </w:rPr>
        <w:t xml:space="preserve">не допускается ориентация на юго-западный сектор горизонта </w:t>
      </w:r>
      <w:r w:rsidRPr="009364C9">
        <w:t>(от 200 до 290</w:t>
      </w:r>
      <w:r w:rsidRPr="009364C9">
        <w:rPr>
          <w:vertAlign w:val="superscript"/>
        </w:rPr>
        <w:t>0</w:t>
      </w:r>
      <w:r w:rsidRPr="009364C9">
        <w:t xml:space="preserve">) жилых комнат односторонне ориентированных квартир и основных помещений детских учреждений и школ. </w:t>
      </w:r>
    </w:p>
    <w:p w:rsidR="009364C9" w:rsidRPr="009364C9" w:rsidRDefault="009364C9" w:rsidP="009364C9">
      <w:pPr>
        <w:ind w:firstLine="709"/>
        <w:jc w:val="both"/>
      </w:pPr>
      <w:r w:rsidRPr="009364C9">
        <w:t xml:space="preserve">Затенение территорий и зданий зависит от высоты стояния солнца, обусловленной географической широтой места строительства, времени года, высоты и формы затеняющих зданий. </w:t>
      </w:r>
    </w:p>
    <w:p w:rsidR="009364C9" w:rsidRPr="009364C9" w:rsidRDefault="009364C9" w:rsidP="009364C9">
      <w:pPr>
        <w:ind w:firstLine="709"/>
        <w:jc w:val="both"/>
        <w:rPr>
          <w:sz w:val="18"/>
          <w:szCs w:val="18"/>
        </w:rPr>
      </w:pPr>
      <w:r w:rsidRPr="009364C9">
        <w:t>Чем южнее расположена застройка, тем выше солнцестояние, короче тени, отбрасываемые зданием, меньше затенение территории и зданий, тем меньше могут быть разрывы между зданиями.</w:t>
      </w:r>
    </w:p>
    <w:p w:rsidR="009364C9" w:rsidRPr="009364C9" w:rsidRDefault="009364C9" w:rsidP="009364C9">
      <w:pPr>
        <w:widowControl w:val="0"/>
        <w:autoSpaceDE w:val="0"/>
        <w:autoSpaceDN w:val="0"/>
        <w:adjustRightInd w:val="0"/>
        <w:ind w:firstLine="709"/>
        <w:jc w:val="both"/>
        <w:rPr>
          <w:i/>
          <w:szCs w:val="28"/>
        </w:rPr>
      </w:pPr>
      <w:r>
        <w:rPr>
          <w:noProof/>
          <w:sz w:val="18"/>
          <w:szCs w:val="18"/>
        </w:rPr>
        <w:lastRenderedPageBreak/>
        <w:drawing>
          <wp:inline distT="0" distB="0" distL="0" distR="0">
            <wp:extent cx="5143500" cy="735330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5143500" cy="7353300"/>
                    </a:xfrm>
                    <a:prstGeom prst="rect">
                      <a:avLst/>
                    </a:prstGeom>
                    <a:noFill/>
                    <a:ln>
                      <a:noFill/>
                    </a:ln>
                  </pic:spPr>
                </pic:pic>
              </a:graphicData>
            </a:graphic>
          </wp:inline>
        </w:drawing>
      </w:r>
    </w:p>
    <w:p w:rsidR="009364C9" w:rsidRPr="009364C9" w:rsidRDefault="009364C9" w:rsidP="009364C9">
      <w:pPr>
        <w:widowControl w:val="0"/>
        <w:autoSpaceDE w:val="0"/>
        <w:autoSpaceDN w:val="0"/>
        <w:adjustRightInd w:val="0"/>
        <w:ind w:firstLine="709"/>
        <w:jc w:val="both"/>
        <w:rPr>
          <w:i/>
          <w:szCs w:val="28"/>
        </w:rPr>
      </w:pPr>
    </w:p>
    <w:p w:rsidR="009364C9" w:rsidRPr="009364C9" w:rsidRDefault="009364C9" w:rsidP="009364C9">
      <w:pPr>
        <w:widowControl w:val="0"/>
        <w:autoSpaceDE w:val="0"/>
        <w:autoSpaceDN w:val="0"/>
        <w:adjustRightInd w:val="0"/>
        <w:ind w:firstLine="709"/>
        <w:jc w:val="both"/>
        <w:rPr>
          <w:szCs w:val="28"/>
        </w:rPr>
      </w:pPr>
      <w:r w:rsidRPr="009364C9">
        <w:rPr>
          <w:i/>
          <w:szCs w:val="28"/>
        </w:rPr>
        <w:t xml:space="preserve">а </w:t>
      </w:r>
      <w:r w:rsidRPr="009364C9">
        <w:rPr>
          <w:szCs w:val="28"/>
        </w:rPr>
        <w:t>– допустимая зона ориентации;</w:t>
      </w:r>
      <w:r w:rsidRPr="009364C9">
        <w:rPr>
          <w:i/>
          <w:szCs w:val="28"/>
        </w:rPr>
        <w:t xml:space="preserve"> б</w:t>
      </w:r>
      <w:r w:rsidRPr="009364C9">
        <w:rPr>
          <w:szCs w:val="28"/>
        </w:rPr>
        <w:t xml:space="preserve"> – оптимальное расположение продольной оси здания в умеренном климате</w:t>
      </w:r>
    </w:p>
    <w:p w:rsidR="009364C9" w:rsidRPr="009364C9" w:rsidRDefault="009364C9" w:rsidP="009364C9">
      <w:pPr>
        <w:widowControl w:val="0"/>
        <w:autoSpaceDE w:val="0"/>
        <w:autoSpaceDN w:val="0"/>
        <w:adjustRightInd w:val="0"/>
        <w:ind w:firstLine="709"/>
        <w:jc w:val="both"/>
        <w:rPr>
          <w:szCs w:val="28"/>
        </w:rPr>
      </w:pPr>
    </w:p>
    <w:p w:rsidR="009364C9" w:rsidRPr="009364C9" w:rsidRDefault="009364C9" w:rsidP="009364C9">
      <w:pPr>
        <w:widowControl w:val="0"/>
        <w:autoSpaceDE w:val="0"/>
        <w:autoSpaceDN w:val="0"/>
        <w:adjustRightInd w:val="0"/>
        <w:ind w:left="284" w:firstLine="720"/>
        <w:jc w:val="center"/>
        <w:rPr>
          <w:szCs w:val="28"/>
        </w:rPr>
      </w:pPr>
      <w:r w:rsidRPr="009364C9">
        <w:rPr>
          <w:szCs w:val="28"/>
        </w:rPr>
        <w:t>Рисунок 1.15 − Схемы ориентации и размещения «меридиональных» домов</w:t>
      </w:r>
    </w:p>
    <w:p w:rsidR="009364C9" w:rsidRPr="009364C9" w:rsidRDefault="009364C9" w:rsidP="009364C9">
      <w:pPr>
        <w:ind w:firstLine="709"/>
        <w:jc w:val="both"/>
      </w:pPr>
    </w:p>
    <w:p w:rsidR="009364C9" w:rsidRPr="009364C9" w:rsidRDefault="009364C9" w:rsidP="009364C9">
      <w:pPr>
        <w:ind w:firstLine="709"/>
        <w:jc w:val="both"/>
        <w:rPr>
          <w:sz w:val="18"/>
          <w:szCs w:val="18"/>
        </w:rPr>
      </w:pPr>
      <w:r>
        <w:rPr>
          <w:noProof/>
          <w:sz w:val="18"/>
          <w:szCs w:val="18"/>
        </w:rPr>
        <w:lastRenderedPageBreak/>
        <w:drawing>
          <wp:inline distT="0" distB="0" distL="0" distR="0">
            <wp:extent cx="5600700" cy="455295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73">
                      <a:extLst>
                        <a:ext uri="{28A0092B-C50C-407E-A947-70E740481C1C}">
                          <a14:useLocalDpi xmlns:a14="http://schemas.microsoft.com/office/drawing/2010/main" val="0"/>
                        </a:ext>
                      </a:extLst>
                    </a:blip>
                    <a:srcRect t="7071"/>
                    <a:stretch>
                      <a:fillRect/>
                    </a:stretch>
                  </pic:blipFill>
                  <pic:spPr bwMode="auto">
                    <a:xfrm>
                      <a:off x="0" y="0"/>
                      <a:ext cx="5600700" cy="4552950"/>
                    </a:xfrm>
                    <a:prstGeom prst="rect">
                      <a:avLst/>
                    </a:prstGeom>
                    <a:noFill/>
                    <a:ln>
                      <a:noFill/>
                    </a:ln>
                  </pic:spPr>
                </pic:pic>
              </a:graphicData>
            </a:graphic>
          </wp:inline>
        </w:drawing>
      </w:r>
    </w:p>
    <w:p w:rsidR="009364C9" w:rsidRPr="009364C9" w:rsidRDefault="009364C9" w:rsidP="009364C9">
      <w:pPr>
        <w:ind w:firstLine="709"/>
        <w:jc w:val="both"/>
        <w:rPr>
          <w:sz w:val="18"/>
          <w:szCs w:val="18"/>
        </w:rPr>
      </w:pPr>
    </w:p>
    <w:p w:rsidR="009364C9" w:rsidRPr="009364C9" w:rsidRDefault="009364C9" w:rsidP="009364C9">
      <w:pPr>
        <w:widowControl w:val="0"/>
        <w:autoSpaceDE w:val="0"/>
        <w:autoSpaceDN w:val="0"/>
        <w:adjustRightInd w:val="0"/>
        <w:ind w:left="284" w:firstLine="720"/>
        <w:jc w:val="center"/>
        <w:rPr>
          <w:szCs w:val="28"/>
        </w:rPr>
      </w:pPr>
      <w:r w:rsidRPr="009364C9">
        <w:rPr>
          <w:szCs w:val="28"/>
        </w:rPr>
        <w:t>Рисунок 1.16 − Схемы ориентации и размещения «меридиональных» домов в застройке</w:t>
      </w:r>
    </w:p>
    <w:p w:rsidR="009364C9" w:rsidRPr="009364C9" w:rsidRDefault="009364C9" w:rsidP="009364C9">
      <w:pPr>
        <w:widowControl w:val="0"/>
        <w:autoSpaceDE w:val="0"/>
        <w:autoSpaceDN w:val="0"/>
        <w:adjustRightInd w:val="0"/>
        <w:ind w:firstLine="709"/>
        <w:jc w:val="both"/>
        <w:rPr>
          <w:szCs w:val="28"/>
        </w:rPr>
      </w:pPr>
    </w:p>
    <w:p w:rsidR="009364C9" w:rsidRPr="009364C9" w:rsidRDefault="009364C9" w:rsidP="009364C9">
      <w:pPr>
        <w:ind w:firstLine="709"/>
        <w:jc w:val="both"/>
      </w:pPr>
      <w:r w:rsidRPr="009364C9">
        <w:t xml:space="preserve">Длительность затенения территории связана с ориентацией и формой здания: затенение территории с северной стороны широтных зданий на несколько часов длительнее, чем затенение с западной и восточной сторон меридиональных зданий, хотя ширина затенения меньше (В первом случае она достигает </w:t>
      </w:r>
      <w:proofErr w:type="gramStart"/>
      <w:r w:rsidRPr="009364C9">
        <w:t>2Нз</w:t>
      </w:r>
      <w:proofErr w:type="gramEnd"/>
      <w:r w:rsidRPr="009364C9">
        <w:t xml:space="preserve"> а во втором - 3Нз, где </w:t>
      </w:r>
      <w:proofErr w:type="spellStart"/>
      <w:r w:rsidRPr="009364C9">
        <w:t>Нз</w:t>
      </w:r>
      <w:proofErr w:type="spellEnd"/>
      <w:r w:rsidRPr="009364C9">
        <w:t xml:space="preserve"> - высота здания).</w:t>
      </w:r>
    </w:p>
    <w:p w:rsidR="009364C9" w:rsidRPr="009364C9" w:rsidRDefault="009364C9" w:rsidP="009364C9">
      <w:pPr>
        <w:ind w:firstLine="709"/>
        <w:jc w:val="both"/>
      </w:pPr>
      <w:r w:rsidRPr="009364C9">
        <w:t>Наименее длительно затенение территории башенными зданиями, отбрасывающими не постоянные, а скользящие тени. Все эти обстоятельства учтены при назначении в СНиП минимальных разрывов между зданиями.</w:t>
      </w:r>
    </w:p>
    <w:p w:rsidR="009364C9" w:rsidRPr="009364C9" w:rsidRDefault="009364C9" w:rsidP="009364C9">
      <w:pPr>
        <w:ind w:firstLine="709"/>
        <w:jc w:val="both"/>
      </w:pPr>
      <w:r w:rsidRPr="009364C9">
        <w:t>Во избежание нарушений инсоляционного режима использование принципа закрытой планировки в северных и средних широтах допустимо только при размере внутренних пространств более 4Нз и исключении раскрытия внутриквартального (</w:t>
      </w:r>
      <w:proofErr w:type="spellStart"/>
      <w:r w:rsidRPr="009364C9">
        <w:t>внутримикрорайонного</w:t>
      </w:r>
      <w:proofErr w:type="spellEnd"/>
      <w:r w:rsidRPr="009364C9">
        <w:t xml:space="preserve"> пространства) на север.</w:t>
      </w:r>
    </w:p>
    <w:p w:rsidR="009364C9" w:rsidRPr="009364C9" w:rsidRDefault="009364C9" w:rsidP="009364C9">
      <w:pPr>
        <w:ind w:firstLine="709"/>
        <w:jc w:val="both"/>
      </w:pPr>
      <w:r w:rsidRPr="009364C9">
        <w:t xml:space="preserve">В южных районах с высоким солнцестоянием площадь </w:t>
      </w:r>
      <w:proofErr w:type="spellStart"/>
      <w:r w:rsidRPr="009364C9">
        <w:t>неинсолируемой</w:t>
      </w:r>
      <w:proofErr w:type="spellEnd"/>
      <w:r w:rsidRPr="009364C9">
        <w:t xml:space="preserve"> территории резко сокращается. </w:t>
      </w:r>
    </w:p>
    <w:p w:rsidR="009364C9" w:rsidRPr="009364C9" w:rsidRDefault="009364C9" w:rsidP="009364C9">
      <w:pPr>
        <w:ind w:firstLine="709"/>
        <w:jc w:val="both"/>
      </w:pPr>
      <w:r w:rsidRPr="009364C9">
        <w:t xml:space="preserve">Для обеспечения необходимого санитарно-гигиенического режима и уменьшения перегрева применяют специальные солнцезащитные устройства и озеленение зданий и территории. </w:t>
      </w:r>
    </w:p>
    <w:p w:rsidR="009364C9" w:rsidRPr="009364C9" w:rsidRDefault="009364C9" w:rsidP="009364C9">
      <w:pPr>
        <w:ind w:firstLine="709"/>
        <w:jc w:val="both"/>
      </w:pPr>
    </w:p>
    <w:p w:rsidR="009364C9" w:rsidRPr="009364C9" w:rsidRDefault="009364C9" w:rsidP="009364C9">
      <w:pPr>
        <w:widowControl w:val="0"/>
        <w:autoSpaceDE w:val="0"/>
        <w:autoSpaceDN w:val="0"/>
        <w:adjustRightInd w:val="0"/>
        <w:ind w:firstLine="709"/>
        <w:jc w:val="center"/>
        <w:rPr>
          <w:sz w:val="18"/>
          <w:szCs w:val="18"/>
        </w:rPr>
      </w:pPr>
      <w:r>
        <w:rPr>
          <w:noProof/>
          <w:sz w:val="18"/>
          <w:szCs w:val="18"/>
        </w:rPr>
        <w:lastRenderedPageBreak/>
        <w:drawing>
          <wp:inline distT="0" distB="0" distL="0" distR="0">
            <wp:extent cx="4629150" cy="4371975"/>
            <wp:effectExtent l="0" t="0" r="0" b="952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4629150" cy="4371975"/>
                    </a:xfrm>
                    <a:prstGeom prst="rect">
                      <a:avLst/>
                    </a:prstGeom>
                    <a:noFill/>
                    <a:ln>
                      <a:noFill/>
                    </a:ln>
                  </pic:spPr>
                </pic:pic>
              </a:graphicData>
            </a:graphic>
          </wp:inline>
        </w:drawing>
      </w:r>
    </w:p>
    <w:p w:rsidR="009364C9" w:rsidRPr="009364C9" w:rsidRDefault="009364C9" w:rsidP="009364C9">
      <w:pPr>
        <w:widowControl w:val="0"/>
        <w:autoSpaceDE w:val="0"/>
        <w:autoSpaceDN w:val="0"/>
        <w:adjustRightInd w:val="0"/>
        <w:ind w:firstLine="709"/>
        <w:jc w:val="both"/>
        <w:rPr>
          <w:szCs w:val="28"/>
        </w:rPr>
      </w:pPr>
    </w:p>
    <w:p w:rsidR="009364C9" w:rsidRPr="009364C9" w:rsidRDefault="009364C9" w:rsidP="009364C9">
      <w:pPr>
        <w:widowControl w:val="0"/>
        <w:autoSpaceDE w:val="0"/>
        <w:autoSpaceDN w:val="0"/>
        <w:adjustRightInd w:val="0"/>
        <w:ind w:left="284" w:firstLine="720"/>
        <w:jc w:val="center"/>
        <w:rPr>
          <w:szCs w:val="28"/>
        </w:rPr>
      </w:pPr>
      <w:r w:rsidRPr="009364C9">
        <w:rPr>
          <w:szCs w:val="28"/>
        </w:rPr>
        <w:t>Рисунок 1.17 − Схема ориентации «широтных» домов</w:t>
      </w:r>
    </w:p>
    <w:p w:rsidR="009364C9" w:rsidRPr="009364C9" w:rsidRDefault="009364C9" w:rsidP="009364C9">
      <w:pPr>
        <w:widowControl w:val="0"/>
        <w:autoSpaceDE w:val="0"/>
        <w:autoSpaceDN w:val="0"/>
        <w:adjustRightInd w:val="0"/>
        <w:ind w:firstLine="709"/>
        <w:jc w:val="both"/>
        <w:rPr>
          <w:szCs w:val="28"/>
        </w:rPr>
      </w:pPr>
    </w:p>
    <w:p w:rsidR="009364C9" w:rsidRPr="009364C9" w:rsidRDefault="009364C9" w:rsidP="009364C9">
      <w:pPr>
        <w:widowControl w:val="0"/>
        <w:autoSpaceDE w:val="0"/>
        <w:autoSpaceDN w:val="0"/>
        <w:adjustRightInd w:val="0"/>
        <w:ind w:firstLine="709"/>
        <w:jc w:val="both"/>
        <w:rPr>
          <w:sz w:val="18"/>
          <w:szCs w:val="18"/>
        </w:rPr>
      </w:pPr>
      <w:r>
        <w:rPr>
          <w:noProof/>
          <w:sz w:val="18"/>
          <w:szCs w:val="18"/>
        </w:rPr>
        <w:drawing>
          <wp:inline distT="0" distB="0" distL="0" distR="0">
            <wp:extent cx="4724400" cy="3667125"/>
            <wp:effectExtent l="0" t="0" r="0" b="952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4724400" cy="3667125"/>
                    </a:xfrm>
                    <a:prstGeom prst="rect">
                      <a:avLst/>
                    </a:prstGeom>
                    <a:noFill/>
                    <a:ln>
                      <a:noFill/>
                    </a:ln>
                  </pic:spPr>
                </pic:pic>
              </a:graphicData>
            </a:graphic>
          </wp:inline>
        </w:drawing>
      </w:r>
    </w:p>
    <w:p w:rsidR="009364C9" w:rsidRPr="009364C9" w:rsidRDefault="009364C9" w:rsidP="009364C9">
      <w:pPr>
        <w:widowControl w:val="0"/>
        <w:autoSpaceDE w:val="0"/>
        <w:autoSpaceDN w:val="0"/>
        <w:adjustRightInd w:val="0"/>
        <w:ind w:left="284" w:firstLine="720"/>
        <w:jc w:val="center"/>
        <w:rPr>
          <w:szCs w:val="28"/>
        </w:rPr>
      </w:pPr>
      <w:r w:rsidRPr="009364C9">
        <w:rPr>
          <w:szCs w:val="28"/>
        </w:rPr>
        <w:t>Рисунок 1.18 − Схема размещения домов частично ограниченной ориентации</w:t>
      </w:r>
    </w:p>
    <w:p w:rsidR="009364C9" w:rsidRPr="009364C9" w:rsidRDefault="009364C9" w:rsidP="009364C9">
      <w:pPr>
        <w:ind w:firstLine="709"/>
        <w:jc w:val="center"/>
        <w:rPr>
          <w:sz w:val="24"/>
          <w:szCs w:val="24"/>
        </w:rPr>
      </w:pPr>
      <w:r>
        <w:rPr>
          <w:noProof/>
          <w:sz w:val="24"/>
          <w:szCs w:val="24"/>
        </w:rPr>
        <w:lastRenderedPageBreak/>
        <w:drawing>
          <wp:inline distT="0" distB="0" distL="0" distR="0">
            <wp:extent cx="5476875" cy="2647950"/>
            <wp:effectExtent l="0" t="0" r="952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76">
                      <a:extLst>
                        <a:ext uri="{28A0092B-C50C-407E-A947-70E740481C1C}">
                          <a14:useLocalDpi xmlns:a14="http://schemas.microsoft.com/office/drawing/2010/main" val="0"/>
                        </a:ext>
                      </a:extLst>
                    </a:blip>
                    <a:srcRect b="4762"/>
                    <a:stretch>
                      <a:fillRect/>
                    </a:stretch>
                  </pic:blipFill>
                  <pic:spPr bwMode="auto">
                    <a:xfrm>
                      <a:off x="0" y="0"/>
                      <a:ext cx="5476875" cy="2647950"/>
                    </a:xfrm>
                    <a:prstGeom prst="rect">
                      <a:avLst/>
                    </a:prstGeom>
                    <a:noFill/>
                    <a:ln>
                      <a:noFill/>
                    </a:ln>
                  </pic:spPr>
                </pic:pic>
              </a:graphicData>
            </a:graphic>
          </wp:inline>
        </w:drawing>
      </w:r>
    </w:p>
    <w:p w:rsidR="009364C9" w:rsidRPr="009364C9" w:rsidRDefault="009364C9" w:rsidP="009364C9">
      <w:pPr>
        <w:ind w:firstLine="709"/>
        <w:jc w:val="both"/>
        <w:rPr>
          <w:sz w:val="24"/>
          <w:szCs w:val="24"/>
        </w:rPr>
      </w:pPr>
    </w:p>
    <w:p w:rsidR="009364C9" w:rsidRPr="009364C9" w:rsidRDefault="009364C9" w:rsidP="009364C9">
      <w:pPr>
        <w:ind w:firstLine="709"/>
        <w:jc w:val="both"/>
        <w:rPr>
          <w:sz w:val="24"/>
          <w:szCs w:val="24"/>
        </w:rPr>
      </w:pPr>
    </w:p>
    <w:p w:rsidR="009364C9" w:rsidRPr="009364C9" w:rsidRDefault="009364C9" w:rsidP="009364C9">
      <w:pPr>
        <w:ind w:firstLine="709"/>
        <w:jc w:val="both"/>
        <w:rPr>
          <w:color w:val="000000"/>
          <w:szCs w:val="28"/>
        </w:rPr>
      </w:pPr>
      <w:r w:rsidRPr="009364C9">
        <w:rPr>
          <w:color w:val="000000"/>
          <w:szCs w:val="28"/>
        </w:rPr>
        <w:t xml:space="preserve">Рисунок </w:t>
      </w:r>
      <w:r w:rsidRPr="009364C9">
        <w:t xml:space="preserve">1.19 − </w:t>
      </w:r>
      <w:r w:rsidRPr="009364C9">
        <w:rPr>
          <w:color w:val="000000"/>
          <w:szCs w:val="28"/>
        </w:rPr>
        <w:t xml:space="preserve">Части горизонта, при ориентации </w:t>
      </w:r>
      <w:proofErr w:type="spellStart"/>
      <w:r w:rsidRPr="009364C9">
        <w:rPr>
          <w:color w:val="000000"/>
          <w:szCs w:val="28"/>
        </w:rPr>
        <w:t>светопроемов</w:t>
      </w:r>
      <w:proofErr w:type="spellEnd"/>
      <w:r w:rsidRPr="009364C9">
        <w:rPr>
          <w:color w:val="000000"/>
          <w:szCs w:val="28"/>
        </w:rPr>
        <w:t xml:space="preserve"> на которые необходимо ограничение теплового воздействия инсоляции</w:t>
      </w:r>
    </w:p>
    <w:p w:rsidR="009364C9" w:rsidRPr="009364C9" w:rsidRDefault="009364C9" w:rsidP="009364C9">
      <w:pPr>
        <w:ind w:firstLine="709"/>
        <w:jc w:val="both"/>
        <w:rPr>
          <w:sz w:val="24"/>
          <w:szCs w:val="24"/>
        </w:rPr>
      </w:pPr>
    </w:p>
    <w:p w:rsidR="009364C9" w:rsidRPr="009364C9" w:rsidRDefault="009364C9" w:rsidP="009364C9">
      <w:pPr>
        <w:ind w:firstLine="709"/>
        <w:jc w:val="both"/>
        <w:rPr>
          <w:sz w:val="24"/>
          <w:szCs w:val="24"/>
        </w:rPr>
      </w:pPr>
    </w:p>
    <w:p w:rsidR="009364C9" w:rsidRPr="009364C9" w:rsidRDefault="009364C9" w:rsidP="009364C9">
      <w:pPr>
        <w:ind w:firstLine="709"/>
        <w:jc w:val="both"/>
        <w:rPr>
          <w:sz w:val="24"/>
          <w:szCs w:val="24"/>
        </w:rPr>
      </w:pPr>
    </w:p>
    <w:p w:rsidR="009364C9" w:rsidRPr="009364C9" w:rsidRDefault="009364C9" w:rsidP="009364C9">
      <w:pPr>
        <w:ind w:firstLine="709"/>
        <w:jc w:val="center"/>
        <w:rPr>
          <w:sz w:val="24"/>
          <w:szCs w:val="24"/>
        </w:rPr>
      </w:pPr>
      <w:r>
        <w:rPr>
          <w:noProof/>
          <w:sz w:val="24"/>
          <w:szCs w:val="24"/>
        </w:rPr>
        <w:drawing>
          <wp:inline distT="0" distB="0" distL="0" distR="0">
            <wp:extent cx="4438650" cy="428625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77">
                      <a:extLst>
                        <a:ext uri="{28A0092B-C50C-407E-A947-70E740481C1C}">
                          <a14:useLocalDpi xmlns:a14="http://schemas.microsoft.com/office/drawing/2010/main" val="0"/>
                        </a:ext>
                      </a:extLst>
                    </a:blip>
                    <a:srcRect t="1337" b="2673"/>
                    <a:stretch>
                      <a:fillRect/>
                    </a:stretch>
                  </pic:blipFill>
                  <pic:spPr bwMode="auto">
                    <a:xfrm>
                      <a:off x="0" y="0"/>
                      <a:ext cx="4438650" cy="4286250"/>
                    </a:xfrm>
                    <a:prstGeom prst="rect">
                      <a:avLst/>
                    </a:prstGeom>
                    <a:noFill/>
                    <a:ln>
                      <a:noFill/>
                    </a:ln>
                  </pic:spPr>
                </pic:pic>
              </a:graphicData>
            </a:graphic>
          </wp:inline>
        </w:drawing>
      </w:r>
    </w:p>
    <w:p w:rsidR="009364C9" w:rsidRPr="009364C9" w:rsidRDefault="009364C9" w:rsidP="009364C9">
      <w:pPr>
        <w:ind w:firstLine="709"/>
        <w:jc w:val="both"/>
        <w:rPr>
          <w:sz w:val="24"/>
          <w:szCs w:val="24"/>
        </w:rPr>
      </w:pPr>
    </w:p>
    <w:p w:rsidR="009364C9" w:rsidRPr="009364C9" w:rsidRDefault="009364C9" w:rsidP="009364C9">
      <w:pPr>
        <w:ind w:firstLine="709"/>
        <w:jc w:val="center"/>
        <w:rPr>
          <w:color w:val="000000"/>
          <w:szCs w:val="28"/>
        </w:rPr>
      </w:pPr>
      <w:r w:rsidRPr="009364C9">
        <w:rPr>
          <w:i/>
          <w:iCs/>
          <w:color w:val="000000"/>
          <w:szCs w:val="28"/>
        </w:rPr>
        <w:t xml:space="preserve">а </w:t>
      </w:r>
      <w:r w:rsidRPr="009364C9">
        <w:rPr>
          <w:color w:val="000000"/>
          <w:szCs w:val="28"/>
        </w:rPr>
        <w:t xml:space="preserve">— разрез, </w:t>
      </w:r>
      <w:proofErr w:type="gramStart"/>
      <w:r w:rsidRPr="009364C9">
        <w:rPr>
          <w:color w:val="000000"/>
          <w:szCs w:val="28"/>
        </w:rPr>
        <w:t>б</w:t>
      </w:r>
      <w:proofErr w:type="gramEnd"/>
      <w:r w:rsidRPr="009364C9">
        <w:rPr>
          <w:color w:val="000000"/>
          <w:szCs w:val="28"/>
        </w:rPr>
        <w:t xml:space="preserve"> — план</w:t>
      </w:r>
    </w:p>
    <w:p w:rsidR="009364C9" w:rsidRPr="009364C9" w:rsidRDefault="009364C9" w:rsidP="009364C9">
      <w:pPr>
        <w:shd w:val="clear" w:color="auto" w:fill="FFFFFF"/>
        <w:ind w:firstLine="709"/>
        <w:jc w:val="center"/>
        <w:rPr>
          <w:color w:val="000000"/>
          <w:szCs w:val="28"/>
        </w:rPr>
      </w:pPr>
      <w:r w:rsidRPr="009364C9">
        <w:rPr>
          <w:color w:val="000000"/>
          <w:szCs w:val="28"/>
        </w:rPr>
        <w:t xml:space="preserve">Рисунок  </w:t>
      </w:r>
      <w:r w:rsidRPr="009364C9">
        <w:t xml:space="preserve">1.20 − </w:t>
      </w:r>
      <w:r w:rsidRPr="009364C9">
        <w:rPr>
          <w:color w:val="000000"/>
          <w:szCs w:val="28"/>
        </w:rPr>
        <w:t>Схема взаимного расположения затеняемого и затеняющего зданий</w:t>
      </w:r>
    </w:p>
    <w:p w:rsidR="009364C9" w:rsidRPr="009364C9" w:rsidRDefault="009364C9" w:rsidP="009364C9">
      <w:pPr>
        <w:shd w:val="clear" w:color="auto" w:fill="FFFFFF"/>
        <w:ind w:firstLine="709"/>
        <w:jc w:val="both"/>
        <w:rPr>
          <w:color w:val="000000"/>
          <w:szCs w:val="28"/>
        </w:rPr>
      </w:pPr>
    </w:p>
    <w:p w:rsidR="009364C9" w:rsidRPr="009364C9" w:rsidRDefault="009364C9" w:rsidP="009364C9">
      <w:pPr>
        <w:shd w:val="clear" w:color="auto" w:fill="FFFFFF"/>
        <w:ind w:firstLine="709"/>
        <w:jc w:val="both"/>
        <w:rPr>
          <w:color w:val="000000"/>
          <w:szCs w:val="28"/>
        </w:rPr>
      </w:pPr>
      <w:r w:rsidRPr="009364C9">
        <w:rPr>
          <w:color w:val="000000"/>
          <w:szCs w:val="28"/>
        </w:rPr>
        <w:lastRenderedPageBreak/>
        <w:t>Ограничение теплового воздействия инсоляции на помещения в соответствии с требованиями норм следует применять для районов между 57 и 47</w:t>
      </w:r>
      <w:r w:rsidRPr="009364C9">
        <w:rPr>
          <w:color w:val="000000"/>
          <w:szCs w:val="28"/>
          <w:vertAlign w:val="superscript"/>
        </w:rPr>
        <w:t xml:space="preserve">0 </w:t>
      </w:r>
      <w:r w:rsidRPr="009364C9">
        <w:rPr>
          <w:color w:val="000000"/>
          <w:szCs w:val="28"/>
        </w:rPr>
        <w:t xml:space="preserve">с. ш. при ориентации окон зданий на </w:t>
      </w:r>
      <w:proofErr w:type="gramStart"/>
      <w:r w:rsidRPr="009364C9">
        <w:rPr>
          <w:color w:val="000000"/>
          <w:szCs w:val="28"/>
        </w:rPr>
        <w:t>юго – запад</w:t>
      </w:r>
      <w:proofErr w:type="gramEnd"/>
      <w:r w:rsidRPr="009364C9">
        <w:rPr>
          <w:color w:val="000000"/>
          <w:szCs w:val="28"/>
        </w:rPr>
        <w:t xml:space="preserve"> (200−270</w:t>
      </w:r>
      <w:r w:rsidRPr="009364C9">
        <w:rPr>
          <w:color w:val="000000"/>
          <w:szCs w:val="28"/>
          <w:vertAlign w:val="superscript"/>
        </w:rPr>
        <w:t>0</w:t>
      </w:r>
      <w:r w:rsidRPr="009364C9">
        <w:rPr>
          <w:color w:val="000000"/>
          <w:szCs w:val="28"/>
        </w:rPr>
        <w:t>) и для районов южнее</w:t>
      </w:r>
      <w:r w:rsidRPr="009364C9">
        <w:rPr>
          <w:color w:val="000000"/>
          <w:szCs w:val="28"/>
          <w:vertAlign w:val="superscript"/>
        </w:rPr>
        <w:t xml:space="preserve">  </w:t>
      </w:r>
      <w:r w:rsidRPr="009364C9">
        <w:rPr>
          <w:color w:val="000000"/>
          <w:szCs w:val="28"/>
        </w:rPr>
        <w:t>47</w:t>
      </w:r>
      <w:r w:rsidRPr="009364C9">
        <w:rPr>
          <w:color w:val="000000"/>
          <w:szCs w:val="28"/>
          <w:vertAlign w:val="superscript"/>
        </w:rPr>
        <w:t xml:space="preserve">0 </w:t>
      </w:r>
      <w:r w:rsidRPr="009364C9">
        <w:rPr>
          <w:color w:val="000000"/>
          <w:szCs w:val="28"/>
        </w:rPr>
        <w:t>с. ш. при ориентации на юг и юго – запад (160− 290</w:t>
      </w:r>
      <w:r w:rsidRPr="009364C9">
        <w:rPr>
          <w:color w:val="000000"/>
          <w:szCs w:val="28"/>
          <w:vertAlign w:val="superscript"/>
        </w:rPr>
        <w:t>0</w:t>
      </w:r>
      <w:r w:rsidRPr="009364C9">
        <w:rPr>
          <w:color w:val="000000"/>
          <w:szCs w:val="28"/>
        </w:rPr>
        <w:t xml:space="preserve">; рисунок </w:t>
      </w:r>
      <w:r w:rsidRPr="009364C9">
        <w:t>1.19</w:t>
      </w:r>
      <w:r w:rsidRPr="009364C9">
        <w:rPr>
          <w:color w:val="000000"/>
          <w:szCs w:val="28"/>
        </w:rPr>
        <w:t xml:space="preserve">) </w:t>
      </w:r>
    </w:p>
    <w:p w:rsidR="009364C9" w:rsidRPr="009364C9" w:rsidRDefault="009364C9" w:rsidP="009364C9">
      <w:pPr>
        <w:shd w:val="clear" w:color="auto" w:fill="FFFFFF"/>
        <w:ind w:firstLine="709"/>
        <w:jc w:val="both"/>
        <w:rPr>
          <w:color w:val="000000"/>
          <w:szCs w:val="28"/>
        </w:rPr>
      </w:pPr>
      <w:r w:rsidRPr="009364C9">
        <w:rPr>
          <w:color w:val="000000"/>
          <w:szCs w:val="28"/>
        </w:rPr>
        <w:t xml:space="preserve">Для обеспечения необходимого инсоляционного режима в помещениях помимо ориентации зданий по сторонам света, большое значение имеет взаимное расположение зданий на местности, с учетом затеняющего влияния застройки. Затеняющее влияние одного здания на другое зависит от их взаимного расположения в пространстве по отношению к траектории пути движения солнца, разрыва между зданиями </w:t>
      </w:r>
      <w:r w:rsidRPr="009364C9">
        <w:rPr>
          <w:i/>
          <w:color w:val="000000"/>
          <w:szCs w:val="28"/>
          <w:lang w:val="en-US"/>
        </w:rPr>
        <w:t>L</w:t>
      </w:r>
      <w:r w:rsidRPr="009364C9">
        <w:rPr>
          <w:i/>
          <w:color w:val="000000"/>
          <w:szCs w:val="28"/>
        </w:rPr>
        <w:t xml:space="preserve"> </w:t>
      </w:r>
      <w:r w:rsidRPr="009364C9">
        <w:rPr>
          <w:color w:val="000000"/>
          <w:szCs w:val="28"/>
        </w:rPr>
        <w:t xml:space="preserve">и высоты затеняющего здания </w:t>
      </w:r>
      <w:r w:rsidRPr="009364C9">
        <w:rPr>
          <w:i/>
          <w:color w:val="000000"/>
          <w:szCs w:val="28"/>
          <w:lang w:val="en-US"/>
        </w:rPr>
        <w:t>H</w:t>
      </w:r>
      <w:r w:rsidRPr="009364C9">
        <w:rPr>
          <w:i/>
          <w:color w:val="000000"/>
          <w:szCs w:val="28"/>
        </w:rPr>
        <w:t xml:space="preserve"> </w:t>
      </w:r>
      <w:r w:rsidRPr="009364C9">
        <w:rPr>
          <w:color w:val="000000"/>
          <w:szCs w:val="28"/>
        </w:rPr>
        <w:t xml:space="preserve">(рисунок </w:t>
      </w:r>
      <w:r w:rsidRPr="009364C9">
        <w:t>1.20).</w:t>
      </w:r>
    </w:p>
    <w:p w:rsidR="009364C9" w:rsidRPr="009364C9" w:rsidRDefault="009364C9" w:rsidP="009364C9">
      <w:pPr>
        <w:shd w:val="clear" w:color="auto" w:fill="FFFFFF"/>
        <w:ind w:firstLine="709"/>
        <w:jc w:val="both"/>
        <w:rPr>
          <w:szCs w:val="28"/>
        </w:rPr>
      </w:pPr>
      <w:r w:rsidRPr="009364C9">
        <w:rPr>
          <w:szCs w:val="28"/>
        </w:rPr>
        <w:t>Для определения действительной продолжительности инсоляции помещений в течение суток с учетом размеров окон, затенения противостоящими зданиями, деревьями, балконами, верандами и др., а также решения других вопросов инсоляции при проектировании населенных мест и отдельных зданий применяются различные графики и приборы (например, графики Б.А. Дунаева).</w:t>
      </w:r>
    </w:p>
    <w:p w:rsidR="009364C9" w:rsidRPr="009364C9" w:rsidRDefault="009364C9" w:rsidP="009364C9">
      <w:pPr>
        <w:shd w:val="clear" w:color="auto" w:fill="FFFFFF"/>
        <w:ind w:firstLine="709"/>
        <w:jc w:val="both"/>
      </w:pPr>
      <w:r w:rsidRPr="009364C9">
        <w:rPr>
          <w:szCs w:val="28"/>
        </w:rPr>
        <w:t>Для определения продолжительности инсоляции помещения через окно при отсутствии дополнительных затеняющих элементов необходимо установить предельные горизонтальный и вертикальный углы с учетом толщины обрамляющих окно стен (р</w:t>
      </w:r>
      <w:r w:rsidRPr="009364C9">
        <w:rPr>
          <w:color w:val="000000"/>
          <w:szCs w:val="28"/>
        </w:rPr>
        <w:t xml:space="preserve">исунок </w:t>
      </w:r>
      <w:r w:rsidRPr="009364C9">
        <w:t xml:space="preserve">1.21). </w:t>
      </w:r>
    </w:p>
    <w:p w:rsidR="009364C9" w:rsidRPr="009364C9" w:rsidRDefault="009364C9" w:rsidP="009364C9">
      <w:pPr>
        <w:shd w:val="clear" w:color="auto" w:fill="FFFFFF"/>
        <w:ind w:firstLine="709"/>
        <w:jc w:val="both"/>
      </w:pPr>
      <w:r w:rsidRPr="009364C9">
        <w:t xml:space="preserve">Горизонтальный угол окна, определяемый диагоналями в плане окна </w:t>
      </w:r>
      <w:r w:rsidRPr="009364C9">
        <w:rPr>
          <w:szCs w:val="28"/>
        </w:rPr>
        <w:t>(р</w:t>
      </w:r>
      <w:r w:rsidRPr="009364C9">
        <w:rPr>
          <w:color w:val="000000"/>
          <w:szCs w:val="28"/>
        </w:rPr>
        <w:t xml:space="preserve">исунок </w:t>
      </w:r>
      <w:r w:rsidRPr="009364C9">
        <w:t>1.21,а), равен 180</w:t>
      </w:r>
      <w:r w:rsidRPr="009364C9">
        <w:rPr>
          <w:vertAlign w:val="superscript"/>
        </w:rPr>
        <w:t xml:space="preserve">0 </w:t>
      </w:r>
      <w:r w:rsidRPr="009364C9">
        <w:t xml:space="preserve">– </w:t>
      </w:r>
      <w:r w:rsidRPr="009364C9">
        <w:rPr>
          <w:i/>
        </w:rPr>
        <w:t>i</w:t>
      </w:r>
      <w:r w:rsidRPr="009364C9">
        <w:t xml:space="preserve">; </w:t>
      </w:r>
      <w:r w:rsidRPr="009364C9">
        <w:rPr>
          <w:i/>
        </w:rPr>
        <w:t xml:space="preserve">i − </w:t>
      </w:r>
      <w:r w:rsidRPr="009364C9">
        <w:t xml:space="preserve">так называемый «сторонний» угол окна, образованный линией фасада и диагональю окна. </w:t>
      </w:r>
    </w:p>
    <w:p w:rsidR="009364C9" w:rsidRPr="009364C9" w:rsidRDefault="009364C9" w:rsidP="009364C9">
      <w:pPr>
        <w:shd w:val="clear" w:color="auto" w:fill="FFFFFF"/>
        <w:ind w:firstLine="709"/>
        <w:jc w:val="both"/>
        <w:rPr>
          <w:szCs w:val="28"/>
        </w:rPr>
      </w:pPr>
      <w:r w:rsidRPr="009364C9">
        <w:t>Вертикальный угол окна, определяемый диагональю, проведенной в разрезе окна (</w:t>
      </w:r>
      <w:r w:rsidRPr="009364C9">
        <w:rPr>
          <w:szCs w:val="28"/>
        </w:rPr>
        <w:t>р</w:t>
      </w:r>
      <w:r w:rsidRPr="009364C9">
        <w:rPr>
          <w:color w:val="000000"/>
          <w:szCs w:val="28"/>
        </w:rPr>
        <w:t xml:space="preserve">исунок </w:t>
      </w:r>
      <w:r w:rsidRPr="009364C9">
        <w:t>1.21,б), равен 90</w:t>
      </w:r>
      <w:r w:rsidRPr="009364C9">
        <w:rPr>
          <w:vertAlign w:val="superscript"/>
        </w:rPr>
        <w:t xml:space="preserve">0 </w:t>
      </w:r>
      <w:r w:rsidRPr="009364C9">
        <w:rPr>
          <w:i/>
        </w:rPr>
        <w:t>– i</w:t>
      </w:r>
      <w:r w:rsidRPr="009364C9">
        <w:t>.</w:t>
      </w:r>
    </w:p>
    <w:p w:rsidR="009364C9" w:rsidRPr="009364C9" w:rsidRDefault="009364C9" w:rsidP="009364C9">
      <w:pPr>
        <w:jc w:val="both"/>
        <w:rPr>
          <w:sz w:val="24"/>
          <w:szCs w:val="24"/>
        </w:rPr>
      </w:pPr>
      <w:r>
        <w:rPr>
          <w:noProof/>
          <w:sz w:val="24"/>
          <w:szCs w:val="24"/>
        </w:rPr>
        <w:drawing>
          <wp:inline distT="0" distB="0" distL="0" distR="0">
            <wp:extent cx="5934075" cy="308610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5934075" cy="3086100"/>
                    </a:xfrm>
                    <a:prstGeom prst="rect">
                      <a:avLst/>
                    </a:prstGeom>
                    <a:noFill/>
                    <a:ln>
                      <a:noFill/>
                    </a:ln>
                  </pic:spPr>
                </pic:pic>
              </a:graphicData>
            </a:graphic>
          </wp:inline>
        </w:drawing>
      </w:r>
    </w:p>
    <w:p w:rsidR="009364C9" w:rsidRPr="009364C9" w:rsidRDefault="009364C9" w:rsidP="009364C9">
      <w:pPr>
        <w:ind w:firstLine="709"/>
        <w:jc w:val="both"/>
        <w:rPr>
          <w:i/>
          <w:iCs/>
          <w:color w:val="000000"/>
          <w:szCs w:val="28"/>
        </w:rPr>
      </w:pPr>
    </w:p>
    <w:p w:rsidR="009364C9" w:rsidRPr="009364C9" w:rsidRDefault="009364C9" w:rsidP="009364C9">
      <w:pPr>
        <w:ind w:firstLine="709"/>
        <w:jc w:val="center"/>
        <w:rPr>
          <w:szCs w:val="28"/>
        </w:rPr>
      </w:pPr>
      <w:r w:rsidRPr="009364C9">
        <w:rPr>
          <w:i/>
          <w:iCs/>
          <w:color w:val="000000"/>
          <w:szCs w:val="28"/>
        </w:rPr>
        <w:t xml:space="preserve">а </w:t>
      </w:r>
      <w:r w:rsidRPr="009364C9">
        <w:rPr>
          <w:color w:val="000000"/>
          <w:szCs w:val="28"/>
        </w:rPr>
        <w:t xml:space="preserve">— горизонтальный; </w:t>
      </w:r>
      <w:r w:rsidRPr="009364C9">
        <w:rPr>
          <w:i/>
          <w:iCs/>
          <w:color w:val="000000"/>
          <w:szCs w:val="28"/>
        </w:rPr>
        <w:t xml:space="preserve">б </w:t>
      </w:r>
      <w:r w:rsidRPr="009364C9">
        <w:rPr>
          <w:color w:val="000000"/>
          <w:szCs w:val="28"/>
        </w:rPr>
        <w:t>— вертикальный</w:t>
      </w:r>
    </w:p>
    <w:p w:rsidR="009364C9" w:rsidRPr="009364C9" w:rsidRDefault="009364C9" w:rsidP="009364C9">
      <w:pPr>
        <w:ind w:firstLine="709"/>
        <w:jc w:val="both"/>
        <w:rPr>
          <w:sz w:val="24"/>
          <w:szCs w:val="24"/>
        </w:rPr>
      </w:pPr>
    </w:p>
    <w:p w:rsidR="009364C9" w:rsidRPr="009364C9" w:rsidRDefault="009364C9" w:rsidP="009364C9">
      <w:pPr>
        <w:shd w:val="clear" w:color="auto" w:fill="FFFFFF"/>
        <w:ind w:firstLine="709"/>
        <w:jc w:val="center"/>
        <w:rPr>
          <w:color w:val="000000"/>
          <w:szCs w:val="28"/>
        </w:rPr>
      </w:pPr>
      <w:r w:rsidRPr="009364C9">
        <w:rPr>
          <w:color w:val="000000"/>
          <w:szCs w:val="28"/>
        </w:rPr>
        <w:lastRenderedPageBreak/>
        <w:t>Рисунок 1.21 Предельные инсоляционные углы окна</w:t>
      </w:r>
    </w:p>
    <w:p w:rsidR="009364C9" w:rsidRDefault="009364C9" w:rsidP="00A60E6F">
      <w:pPr>
        <w:ind w:firstLine="709"/>
        <w:jc w:val="both"/>
        <w:rPr>
          <w:szCs w:val="28"/>
        </w:rPr>
      </w:pPr>
    </w:p>
    <w:p w:rsidR="00CC3AFD" w:rsidRDefault="00CC3AFD">
      <w:bookmarkStart w:id="11" w:name="_GoBack"/>
      <w:bookmarkEnd w:id="11"/>
    </w:p>
    <w:sectPr w:rsidR="00CC3AFD">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56F7E" w:rsidRDefault="00556F7E">
      <w:r>
        <w:separator/>
      </w:r>
    </w:p>
  </w:endnote>
  <w:endnote w:type="continuationSeparator" w:id="0">
    <w:p w:rsidR="00556F7E" w:rsidRDefault="00556F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rebuchet MS">
    <w:panose1 w:val="020B0603020202020204"/>
    <w:charset w:val="CC"/>
    <w:family w:val="swiss"/>
    <w:pitch w:val="variable"/>
    <w:sig w:usb0="00000287" w:usb1="00000003" w:usb2="00000000" w:usb3="00000000" w:csb0="0000009F" w:csb1="00000000"/>
  </w:font>
  <w:font w:name="Bookman Old Style">
    <w:panose1 w:val="02050604050505020204"/>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Palatino Linotype">
    <w:panose1 w:val="02040502050505030304"/>
    <w:charset w:val="CC"/>
    <w:family w:val="roman"/>
    <w:pitch w:val="variable"/>
    <w:sig w:usb0="E0000287" w:usb1="40000013"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4ABA" w:rsidRDefault="009364C9" w:rsidP="00BB0894">
    <w:pPr>
      <w:pStyle w:val="a6"/>
      <w:framePr w:wrap="around" w:vAnchor="text" w:hAnchor="margin" w:xAlign="center" w:y="1"/>
      <w:rPr>
        <w:rStyle w:val="a8"/>
        <w:rFonts w:eastAsia="Calibri"/>
      </w:rPr>
    </w:pPr>
    <w:r>
      <w:rPr>
        <w:rStyle w:val="a8"/>
        <w:rFonts w:eastAsia="Calibri"/>
      </w:rPr>
      <w:fldChar w:fldCharType="begin"/>
    </w:r>
    <w:r>
      <w:rPr>
        <w:rStyle w:val="a8"/>
        <w:rFonts w:eastAsia="Calibri"/>
      </w:rPr>
      <w:instrText xml:space="preserve">PAGE  </w:instrText>
    </w:r>
    <w:r>
      <w:rPr>
        <w:rStyle w:val="a8"/>
        <w:rFonts w:eastAsia="Calibri"/>
      </w:rPr>
      <w:fldChar w:fldCharType="end"/>
    </w:r>
  </w:p>
  <w:p w:rsidR="00B54ABA" w:rsidRDefault="00556F7E">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56F7E" w:rsidRDefault="00556F7E">
      <w:r>
        <w:separator/>
      </w:r>
    </w:p>
  </w:footnote>
  <w:footnote w:type="continuationSeparator" w:id="0">
    <w:p w:rsidR="00556F7E" w:rsidRDefault="00556F7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4ABA" w:rsidRDefault="009364C9" w:rsidP="00B54ABA">
    <w:pPr>
      <w:pStyle w:val="af3"/>
      <w:framePr w:wrap="around" w:vAnchor="text" w:hAnchor="margin" w:xAlign="center" w:y="1"/>
      <w:rPr>
        <w:rStyle w:val="a8"/>
        <w:rFonts w:eastAsia="Calibri"/>
      </w:rPr>
    </w:pPr>
    <w:r>
      <w:rPr>
        <w:rStyle w:val="a8"/>
        <w:rFonts w:eastAsia="Calibri"/>
      </w:rPr>
      <w:fldChar w:fldCharType="begin"/>
    </w:r>
    <w:r>
      <w:rPr>
        <w:rStyle w:val="a8"/>
        <w:rFonts w:eastAsia="Calibri"/>
      </w:rPr>
      <w:instrText xml:space="preserve">PAGE  </w:instrText>
    </w:r>
    <w:r>
      <w:rPr>
        <w:rStyle w:val="a8"/>
        <w:rFonts w:eastAsia="Calibri"/>
      </w:rPr>
      <w:fldChar w:fldCharType="end"/>
    </w:r>
  </w:p>
  <w:p w:rsidR="00B54ABA" w:rsidRDefault="00556F7E">
    <w:pPr>
      <w:pStyle w:val="af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4ABA" w:rsidRDefault="009364C9" w:rsidP="00B54ABA">
    <w:pPr>
      <w:pStyle w:val="af3"/>
      <w:framePr w:wrap="around" w:vAnchor="text" w:hAnchor="margin" w:xAlign="center" w:y="1"/>
      <w:rPr>
        <w:rStyle w:val="a8"/>
        <w:rFonts w:eastAsia="Calibri"/>
      </w:rPr>
    </w:pPr>
    <w:r>
      <w:rPr>
        <w:rStyle w:val="a8"/>
        <w:rFonts w:eastAsia="Calibri"/>
      </w:rPr>
      <w:fldChar w:fldCharType="begin"/>
    </w:r>
    <w:r>
      <w:rPr>
        <w:rStyle w:val="a8"/>
        <w:rFonts w:eastAsia="Calibri"/>
      </w:rPr>
      <w:instrText xml:space="preserve">PAGE  </w:instrText>
    </w:r>
    <w:r>
      <w:rPr>
        <w:rStyle w:val="a8"/>
        <w:rFonts w:eastAsia="Calibri"/>
      </w:rPr>
      <w:fldChar w:fldCharType="separate"/>
    </w:r>
    <w:r w:rsidR="00F02EA9">
      <w:rPr>
        <w:rStyle w:val="a8"/>
        <w:rFonts w:eastAsia="Calibri"/>
        <w:noProof/>
      </w:rPr>
      <w:t>1</w:t>
    </w:r>
    <w:r>
      <w:rPr>
        <w:rStyle w:val="a8"/>
        <w:rFonts w:eastAsia="Calibri"/>
      </w:rPr>
      <w:fldChar w:fldCharType="end"/>
    </w:r>
  </w:p>
  <w:p w:rsidR="00B54ABA" w:rsidRDefault="00556F7E">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D24AFC"/>
    <w:multiLevelType w:val="hybridMultilevel"/>
    <w:tmpl w:val="C85885F2"/>
    <w:lvl w:ilvl="0" w:tplc="FD8C82B0">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nsid w:val="455A6113"/>
    <w:multiLevelType w:val="hybridMultilevel"/>
    <w:tmpl w:val="DC704166"/>
    <w:lvl w:ilvl="0" w:tplc="81201DF8">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num w:numId="1">
    <w:abstractNumId w:val="1"/>
  </w:num>
  <w:num w:numId="2">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28AC"/>
    <w:rsid w:val="00556F7E"/>
    <w:rsid w:val="006636F4"/>
    <w:rsid w:val="009364C9"/>
    <w:rsid w:val="00A60E6F"/>
    <w:rsid w:val="00CC3AFD"/>
    <w:rsid w:val="00DB28AC"/>
    <w:rsid w:val="00F02EA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footnote reference" w:uiPriority="0"/>
    <w:lsdException w:name="page number" w:uiPriority="0"/>
    <w:lsdException w:name="Title" w:semiHidden="0" w:uiPriority="0" w:unhideWhenUsed="0" w:qFormat="1"/>
    <w:lsdException w:name="Default Paragraph Font" w:uiPriority="1"/>
    <w:lsdException w:name="Body Text Indent" w:uiPriority="0"/>
    <w:lsdException w:name="Subtitle" w:semiHidden="0" w:uiPriority="0" w:unhideWhenUsed="0" w:qFormat="1"/>
    <w:lsdException w:name="Body Text 2" w:uiPriority="0"/>
    <w:lsdException w:name="Strong" w:semiHidden="0" w:uiPriority="22" w:unhideWhenUsed="0" w:qFormat="1"/>
    <w:lsdException w:name="Emphasis" w:semiHidden="0" w:uiPriority="20" w:unhideWhenUsed="0" w:qFormat="1"/>
    <w:lsdException w:name="Document Map"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0E6F"/>
    <w:pPr>
      <w:spacing w:after="0" w:line="240" w:lineRule="auto"/>
    </w:pPr>
    <w:rPr>
      <w:rFonts w:ascii="Times New Roman" w:eastAsia="Times New Roman" w:hAnsi="Times New Roman" w:cs="Times New Roman"/>
      <w:sz w:val="28"/>
      <w:szCs w:val="20"/>
      <w:lang w:eastAsia="ru-RU"/>
    </w:rPr>
  </w:style>
  <w:style w:type="paragraph" w:styleId="1">
    <w:name w:val="heading 1"/>
    <w:basedOn w:val="a"/>
    <w:next w:val="a"/>
    <w:link w:val="10"/>
    <w:qFormat/>
    <w:rsid w:val="009364C9"/>
    <w:pPr>
      <w:keepNext/>
      <w:widowControl w:val="0"/>
      <w:shd w:val="clear" w:color="auto" w:fill="FFFFFF"/>
      <w:autoSpaceDE w:val="0"/>
      <w:autoSpaceDN w:val="0"/>
      <w:adjustRightInd w:val="0"/>
      <w:spacing w:before="984" w:line="360" w:lineRule="auto"/>
      <w:jc w:val="right"/>
      <w:outlineLvl w:val="0"/>
    </w:pPr>
    <w:rPr>
      <w:color w:val="000000"/>
      <w:spacing w:val="-1"/>
      <w:szCs w:val="28"/>
    </w:rPr>
  </w:style>
  <w:style w:type="paragraph" w:styleId="2">
    <w:name w:val="heading 2"/>
    <w:basedOn w:val="a"/>
    <w:next w:val="a"/>
    <w:link w:val="20"/>
    <w:qFormat/>
    <w:rsid w:val="009364C9"/>
    <w:pPr>
      <w:keepNext/>
      <w:widowControl w:val="0"/>
      <w:autoSpaceDE w:val="0"/>
      <w:autoSpaceDN w:val="0"/>
      <w:adjustRightInd w:val="0"/>
      <w:spacing w:line="360" w:lineRule="auto"/>
      <w:ind w:firstLine="540"/>
      <w:jc w:val="both"/>
      <w:outlineLvl w:val="1"/>
    </w:pPr>
    <w:rPr>
      <w:rFonts w:cs="Arial"/>
      <w:sz w:val="24"/>
    </w:rPr>
  </w:style>
  <w:style w:type="paragraph" w:styleId="3">
    <w:name w:val="heading 3"/>
    <w:basedOn w:val="a"/>
    <w:next w:val="a"/>
    <w:link w:val="30"/>
    <w:qFormat/>
    <w:rsid w:val="009364C9"/>
    <w:pPr>
      <w:keepNext/>
      <w:widowControl w:val="0"/>
      <w:autoSpaceDE w:val="0"/>
      <w:autoSpaceDN w:val="0"/>
      <w:adjustRightInd w:val="0"/>
      <w:spacing w:before="240" w:after="60"/>
      <w:outlineLvl w:val="2"/>
    </w:pPr>
    <w:rPr>
      <w:rFonts w:ascii="Arial" w:hAnsi="Arial" w:cs="Arial"/>
      <w:b/>
      <w:bCs/>
      <w:sz w:val="26"/>
      <w:szCs w:val="26"/>
    </w:rPr>
  </w:style>
  <w:style w:type="paragraph" w:styleId="4">
    <w:name w:val="heading 4"/>
    <w:basedOn w:val="a"/>
    <w:next w:val="a"/>
    <w:link w:val="40"/>
    <w:qFormat/>
    <w:rsid w:val="009364C9"/>
    <w:pPr>
      <w:keepNext/>
      <w:spacing w:before="240" w:after="60"/>
      <w:outlineLvl w:val="3"/>
    </w:pPr>
    <w:rPr>
      <w:b/>
      <w:bCs/>
      <w:szCs w:val="28"/>
    </w:rPr>
  </w:style>
  <w:style w:type="paragraph" w:styleId="6">
    <w:name w:val="heading 6"/>
    <w:basedOn w:val="a"/>
    <w:next w:val="a"/>
    <w:link w:val="60"/>
    <w:qFormat/>
    <w:rsid w:val="009364C9"/>
    <w:pPr>
      <w:spacing w:before="240" w:after="60" w:line="276" w:lineRule="auto"/>
      <w:outlineLvl w:val="5"/>
    </w:pPr>
    <w:rPr>
      <w:rFonts w:eastAsia="Calibri"/>
      <w:b/>
      <w:bCs/>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9364C9"/>
    <w:rPr>
      <w:rFonts w:ascii="Times New Roman" w:eastAsia="Times New Roman" w:hAnsi="Times New Roman" w:cs="Times New Roman"/>
      <w:color w:val="000000"/>
      <w:spacing w:val="-1"/>
      <w:sz w:val="28"/>
      <w:szCs w:val="28"/>
      <w:shd w:val="clear" w:color="auto" w:fill="FFFFFF"/>
      <w:lang w:eastAsia="ru-RU"/>
    </w:rPr>
  </w:style>
  <w:style w:type="character" w:customStyle="1" w:styleId="20">
    <w:name w:val="Заголовок 2 Знак"/>
    <w:basedOn w:val="a0"/>
    <w:link w:val="2"/>
    <w:rsid w:val="009364C9"/>
    <w:rPr>
      <w:rFonts w:ascii="Times New Roman" w:eastAsia="Times New Roman" w:hAnsi="Times New Roman" w:cs="Arial"/>
      <w:sz w:val="24"/>
      <w:szCs w:val="20"/>
      <w:lang w:eastAsia="ru-RU"/>
    </w:rPr>
  </w:style>
  <w:style w:type="character" w:customStyle="1" w:styleId="30">
    <w:name w:val="Заголовок 3 Знак"/>
    <w:basedOn w:val="a0"/>
    <w:link w:val="3"/>
    <w:rsid w:val="009364C9"/>
    <w:rPr>
      <w:rFonts w:ascii="Arial" w:eastAsia="Times New Roman" w:hAnsi="Arial" w:cs="Arial"/>
      <w:b/>
      <w:bCs/>
      <w:sz w:val="26"/>
      <w:szCs w:val="26"/>
      <w:lang w:eastAsia="ru-RU"/>
    </w:rPr>
  </w:style>
  <w:style w:type="character" w:customStyle="1" w:styleId="40">
    <w:name w:val="Заголовок 4 Знак"/>
    <w:basedOn w:val="a0"/>
    <w:link w:val="4"/>
    <w:rsid w:val="009364C9"/>
    <w:rPr>
      <w:rFonts w:ascii="Times New Roman" w:eastAsia="Times New Roman" w:hAnsi="Times New Roman" w:cs="Times New Roman"/>
      <w:b/>
      <w:bCs/>
      <w:sz w:val="28"/>
      <w:szCs w:val="28"/>
      <w:lang w:eastAsia="ru-RU"/>
    </w:rPr>
  </w:style>
  <w:style w:type="character" w:customStyle="1" w:styleId="60">
    <w:name w:val="Заголовок 6 Знак"/>
    <w:basedOn w:val="a0"/>
    <w:link w:val="6"/>
    <w:rsid w:val="009364C9"/>
    <w:rPr>
      <w:rFonts w:ascii="Times New Roman" w:eastAsia="Calibri" w:hAnsi="Times New Roman" w:cs="Times New Roman"/>
      <w:b/>
      <w:bCs/>
    </w:rPr>
  </w:style>
  <w:style w:type="numbering" w:customStyle="1" w:styleId="11">
    <w:name w:val="Нет списка1"/>
    <w:next w:val="a2"/>
    <w:semiHidden/>
    <w:unhideWhenUsed/>
    <w:rsid w:val="009364C9"/>
  </w:style>
  <w:style w:type="paragraph" w:styleId="a3">
    <w:name w:val="Title"/>
    <w:basedOn w:val="a"/>
    <w:link w:val="a4"/>
    <w:qFormat/>
    <w:rsid w:val="009364C9"/>
    <w:pPr>
      <w:jc w:val="center"/>
    </w:pPr>
  </w:style>
  <w:style w:type="character" w:customStyle="1" w:styleId="a4">
    <w:name w:val="Название Знак"/>
    <w:basedOn w:val="a0"/>
    <w:link w:val="a3"/>
    <w:rsid w:val="009364C9"/>
    <w:rPr>
      <w:rFonts w:ascii="Times New Roman" w:eastAsia="Times New Roman" w:hAnsi="Times New Roman" w:cs="Times New Roman"/>
      <w:sz w:val="28"/>
      <w:szCs w:val="20"/>
      <w:lang w:eastAsia="ru-RU"/>
    </w:rPr>
  </w:style>
  <w:style w:type="paragraph" w:styleId="21">
    <w:name w:val="Body Text 2"/>
    <w:basedOn w:val="a"/>
    <w:link w:val="22"/>
    <w:rsid w:val="009364C9"/>
    <w:pPr>
      <w:widowControl w:val="0"/>
      <w:autoSpaceDE w:val="0"/>
      <w:autoSpaceDN w:val="0"/>
      <w:adjustRightInd w:val="0"/>
      <w:spacing w:after="120" w:line="480" w:lineRule="auto"/>
    </w:pPr>
    <w:rPr>
      <w:rFonts w:ascii="Courier New" w:hAnsi="Courier New" w:cs="Courier New"/>
      <w:sz w:val="20"/>
    </w:rPr>
  </w:style>
  <w:style w:type="character" w:customStyle="1" w:styleId="22">
    <w:name w:val="Основной текст 2 Знак"/>
    <w:basedOn w:val="a0"/>
    <w:link w:val="21"/>
    <w:rsid w:val="009364C9"/>
    <w:rPr>
      <w:rFonts w:ascii="Courier New" w:eastAsia="Times New Roman" w:hAnsi="Courier New" w:cs="Courier New"/>
      <w:sz w:val="20"/>
      <w:szCs w:val="20"/>
      <w:lang w:eastAsia="ru-RU"/>
    </w:rPr>
  </w:style>
  <w:style w:type="paragraph" w:customStyle="1" w:styleId="a5">
    <w:name w:val="Стиль"/>
    <w:rsid w:val="009364C9"/>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styleId="a6">
    <w:name w:val="footer"/>
    <w:basedOn w:val="a"/>
    <w:link w:val="a7"/>
    <w:rsid w:val="009364C9"/>
    <w:pPr>
      <w:widowControl w:val="0"/>
      <w:tabs>
        <w:tab w:val="center" w:pos="4677"/>
        <w:tab w:val="right" w:pos="9355"/>
      </w:tabs>
      <w:autoSpaceDE w:val="0"/>
      <w:autoSpaceDN w:val="0"/>
      <w:adjustRightInd w:val="0"/>
    </w:pPr>
    <w:rPr>
      <w:rFonts w:ascii="Arial" w:hAnsi="Arial" w:cs="Arial"/>
      <w:sz w:val="20"/>
    </w:rPr>
  </w:style>
  <w:style w:type="character" w:customStyle="1" w:styleId="a7">
    <w:name w:val="Нижний колонтитул Знак"/>
    <w:basedOn w:val="a0"/>
    <w:link w:val="a6"/>
    <w:rsid w:val="009364C9"/>
    <w:rPr>
      <w:rFonts w:ascii="Arial" w:eastAsia="Times New Roman" w:hAnsi="Arial" w:cs="Arial"/>
      <w:sz w:val="20"/>
      <w:szCs w:val="20"/>
      <w:lang w:eastAsia="ru-RU"/>
    </w:rPr>
  </w:style>
  <w:style w:type="character" w:styleId="a8">
    <w:name w:val="page number"/>
    <w:basedOn w:val="a0"/>
    <w:rsid w:val="009364C9"/>
  </w:style>
  <w:style w:type="paragraph" w:styleId="a9">
    <w:name w:val="Body Text Indent"/>
    <w:basedOn w:val="a"/>
    <w:link w:val="aa"/>
    <w:rsid w:val="009364C9"/>
    <w:pPr>
      <w:spacing w:after="120"/>
      <w:ind w:left="283"/>
    </w:pPr>
  </w:style>
  <w:style w:type="character" w:customStyle="1" w:styleId="aa">
    <w:name w:val="Основной текст с отступом Знак"/>
    <w:basedOn w:val="a0"/>
    <w:link w:val="a9"/>
    <w:rsid w:val="009364C9"/>
    <w:rPr>
      <w:rFonts w:ascii="Times New Roman" w:eastAsia="Times New Roman" w:hAnsi="Times New Roman" w:cs="Times New Roman"/>
      <w:sz w:val="28"/>
      <w:szCs w:val="20"/>
      <w:lang w:eastAsia="ru-RU"/>
    </w:rPr>
  </w:style>
  <w:style w:type="paragraph" w:styleId="ab">
    <w:name w:val="footnote text"/>
    <w:basedOn w:val="a"/>
    <w:link w:val="ac"/>
    <w:unhideWhenUsed/>
    <w:rsid w:val="009364C9"/>
    <w:pPr>
      <w:widowControl w:val="0"/>
      <w:autoSpaceDE w:val="0"/>
      <w:autoSpaceDN w:val="0"/>
      <w:adjustRightInd w:val="0"/>
    </w:pPr>
    <w:rPr>
      <w:sz w:val="20"/>
    </w:rPr>
  </w:style>
  <w:style w:type="character" w:customStyle="1" w:styleId="ac">
    <w:name w:val="Текст сноски Знак"/>
    <w:basedOn w:val="a0"/>
    <w:link w:val="ab"/>
    <w:rsid w:val="009364C9"/>
    <w:rPr>
      <w:rFonts w:ascii="Times New Roman" w:eastAsia="Times New Roman" w:hAnsi="Times New Roman" w:cs="Times New Roman"/>
      <w:sz w:val="20"/>
      <w:szCs w:val="20"/>
      <w:lang w:eastAsia="ru-RU"/>
    </w:rPr>
  </w:style>
  <w:style w:type="character" w:styleId="ad">
    <w:name w:val="footnote reference"/>
    <w:unhideWhenUsed/>
    <w:rsid w:val="009364C9"/>
    <w:rPr>
      <w:vertAlign w:val="superscript"/>
    </w:rPr>
  </w:style>
  <w:style w:type="character" w:customStyle="1" w:styleId="FontStyle26">
    <w:name w:val="Font Style26"/>
    <w:rsid w:val="009364C9"/>
    <w:rPr>
      <w:rFonts w:ascii="Times New Roman" w:hAnsi="Times New Roman" w:cs="Times New Roman"/>
      <w:sz w:val="16"/>
      <w:szCs w:val="16"/>
    </w:rPr>
  </w:style>
  <w:style w:type="paragraph" w:customStyle="1" w:styleId="Style4">
    <w:name w:val="Style4"/>
    <w:basedOn w:val="a"/>
    <w:rsid w:val="009364C9"/>
    <w:pPr>
      <w:widowControl w:val="0"/>
      <w:autoSpaceDE w:val="0"/>
      <w:autoSpaceDN w:val="0"/>
      <w:adjustRightInd w:val="0"/>
      <w:spacing w:line="202" w:lineRule="exact"/>
      <w:ind w:firstLine="709"/>
      <w:jc w:val="both"/>
    </w:pPr>
    <w:rPr>
      <w:rFonts w:ascii="Trebuchet MS" w:hAnsi="Trebuchet MS"/>
      <w:sz w:val="24"/>
      <w:szCs w:val="24"/>
    </w:rPr>
  </w:style>
  <w:style w:type="character" w:customStyle="1" w:styleId="FontStyle22">
    <w:name w:val="Font Style22"/>
    <w:rsid w:val="009364C9"/>
    <w:rPr>
      <w:rFonts w:ascii="Times New Roman" w:hAnsi="Times New Roman" w:cs="Times New Roman"/>
      <w:i/>
      <w:iCs/>
      <w:sz w:val="20"/>
      <w:szCs w:val="20"/>
    </w:rPr>
  </w:style>
  <w:style w:type="character" w:customStyle="1" w:styleId="FontStyle21">
    <w:name w:val="Font Style21"/>
    <w:rsid w:val="009364C9"/>
    <w:rPr>
      <w:rFonts w:ascii="Times New Roman" w:hAnsi="Times New Roman" w:cs="Times New Roman"/>
      <w:b/>
      <w:bCs/>
      <w:i/>
      <w:iCs/>
      <w:spacing w:val="-10"/>
      <w:sz w:val="12"/>
      <w:szCs w:val="12"/>
    </w:rPr>
  </w:style>
  <w:style w:type="paragraph" w:customStyle="1" w:styleId="Style8">
    <w:name w:val="Style8"/>
    <w:basedOn w:val="a"/>
    <w:rsid w:val="009364C9"/>
    <w:pPr>
      <w:widowControl w:val="0"/>
      <w:autoSpaceDE w:val="0"/>
      <w:autoSpaceDN w:val="0"/>
      <w:adjustRightInd w:val="0"/>
      <w:spacing w:line="581" w:lineRule="exact"/>
      <w:ind w:firstLine="709"/>
      <w:jc w:val="both"/>
    </w:pPr>
    <w:rPr>
      <w:rFonts w:ascii="Trebuchet MS" w:hAnsi="Trebuchet MS"/>
      <w:sz w:val="24"/>
      <w:szCs w:val="24"/>
    </w:rPr>
  </w:style>
  <w:style w:type="paragraph" w:customStyle="1" w:styleId="Style13">
    <w:name w:val="Style13"/>
    <w:basedOn w:val="a"/>
    <w:rsid w:val="009364C9"/>
    <w:pPr>
      <w:widowControl w:val="0"/>
      <w:autoSpaceDE w:val="0"/>
      <w:autoSpaceDN w:val="0"/>
      <w:adjustRightInd w:val="0"/>
      <w:spacing w:line="202" w:lineRule="exact"/>
      <w:ind w:firstLine="709"/>
      <w:jc w:val="both"/>
    </w:pPr>
    <w:rPr>
      <w:rFonts w:ascii="Trebuchet MS" w:hAnsi="Trebuchet MS"/>
      <w:sz w:val="24"/>
      <w:szCs w:val="24"/>
    </w:rPr>
  </w:style>
  <w:style w:type="paragraph" w:customStyle="1" w:styleId="Style18">
    <w:name w:val="Style18"/>
    <w:basedOn w:val="a"/>
    <w:rsid w:val="009364C9"/>
    <w:pPr>
      <w:widowControl w:val="0"/>
      <w:autoSpaceDE w:val="0"/>
      <w:autoSpaceDN w:val="0"/>
      <w:adjustRightInd w:val="0"/>
      <w:spacing w:line="331" w:lineRule="exact"/>
      <w:ind w:firstLine="709"/>
      <w:jc w:val="both"/>
    </w:pPr>
    <w:rPr>
      <w:rFonts w:ascii="Trebuchet MS" w:hAnsi="Trebuchet MS"/>
      <w:sz w:val="24"/>
      <w:szCs w:val="24"/>
    </w:rPr>
  </w:style>
  <w:style w:type="paragraph" w:customStyle="1" w:styleId="Style9">
    <w:name w:val="Style9"/>
    <w:basedOn w:val="a"/>
    <w:rsid w:val="009364C9"/>
    <w:pPr>
      <w:widowControl w:val="0"/>
      <w:autoSpaceDE w:val="0"/>
      <w:autoSpaceDN w:val="0"/>
      <w:adjustRightInd w:val="0"/>
      <w:spacing w:line="211" w:lineRule="exact"/>
      <w:ind w:firstLine="709"/>
      <w:jc w:val="center"/>
    </w:pPr>
    <w:rPr>
      <w:rFonts w:ascii="Trebuchet MS" w:hAnsi="Trebuchet MS"/>
      <w:sz w:val="24"/>
      <w:szCs w:val="24"/>
    </w:rPr>
  </w:style>
  <w:style w:type="character" w:customStyle="1" w:styleId="FontStyle23">
    <w:name w:val="Font Style23"/>
    <w:rsid w:val="009364C9"/>
    <w:rPr>
      <w:rFonts w:ascii="Times New Roman" w:hAnsi="Times New Roman" w:cs="Times New Roman"/>
      <w:i/>
      <w:iCs/>
      <w:spacing w:val="-20"/>
      <w:sz w:val="20"/>
      <w:szCs w:val="20"/>
    </w:rPr>
  </w:style>
  <w:style w:type="character" w:customStyle="1" w:styleId="FontStyle24">
    <w:name w:val="Font Style24"/>
    <w:rsid w:val="009364C9"/>
    <w:rPr>
      <w:rFonts w:ascii="Bookman Old Style" w:hAnsi="Bookman Old Style" w:cs="Bookman Old Style"/>
      <w:b/>
      <w:bCs/>
      <w:sz w:val="38"/>
      <w:szCs w:val="38"/>
    </w:rPr>
  </w:style>
  <w:style w:type="character" w:customStyle="1" w:styleId="FontStyle160">
    <w:name w:val="Font Style160"/>
    <w:rsid w:val="009364C9"/>
    <w:rPr>
      <w:rFonts w:ascii="Times New Roman" w:hAnsi="Times New Roman" w:cs="Times New Roman"/>
      <w:sz w:val="16"/>
      <w:szCs w:val="16"/>
    </w:rPr>
  </w:style>
  <w:style w:type="paragraph" w:customStyle="1" w:styleId="Style61">
    <w:name w:val="Style61"/>
    <w:basedOn w:val="a"/>
    <w:rsid w:val="009364C9"/>
    <w:pPr>
      <w:widowControl w:val="0"/>
      <w:autoSpaceDE w:val="0"/>
      <w:autoSpaceDN w:val="0"/>
      <w:adjustRightInd w:val="0"/>
      <w:spacing w:line="209" w:lineRule="exact"/>
      <w:ind w:firstLine="709"/>
      <w:jc w:val="center"/>
    </w:pPr>
    <w:rPr>
      <w:sz w:val="24"/>
      <w:szCs w:val="24"/>
    </w:rPr>
  </w:style>
  <w:style w:type="character" w:customStyle="1" w:styleId="FontStyle199">
    <w:name w:val="Font Style199"/>
    <w:rsid w:val="009364C9"/>
    <w:rPr>
      <w:rFonts w:ascii="Times New Roman" w:hAnsi="Times New Roman" w:cs="Times New Roman"/>
      <w:b/>
      <w:bCs/>
      <w:smallCaps/>
      <w:spacing w:val="-10"/>
      <w:sz w:val="12"/>
      <w:szCs w:val="12"/>
    </w:rPr>
  </w:style>
  <w:style w:type="paragraph" w:customStyle="1" w:styleId="Style68">
    <w:name w:val="Style68"/>
    <w:basedOn w:val="a"/>
    <w:rsid w:val="009364C9"/>
    <w:pPr>
      <w:widowControl w:val="0"/>
      <w:autoSpaceDE w:val="0"/>
      <w:autoSpaceDN w:val="0"/>
      <w:adjustRightInd w:val="0"/>
      <w:spacing w:line="149" w:lineRule="exact"/>
      <w:ind w:firstLine="709"/>
      <w:jc w:val="center"/>
    </w:pPr>
    <w:rPr>
      <w:sz w:val="24"/>
      <w:szCs w:val="24"/>
    </w:rPr>
  </w:style>
  <w:style w:type="character" w:customStyle="1" w:styleId="FontStyle200">
    <w:name w:val="Font Style200"/>
    <w:rsid w:val="009364C9"/>
    <w:rPr>
      <w:rFonts w:ascii="Times New Roman" w:hAnsi="Times New Roman" w:cs="Times New Roman"/>
      <w:sz w:val="16"/>
      <w:szCs w:val="16"/>
    </w:rPr>
  </w:style>
  <w:style w:type="paragraph" w:customStyle="1" w:styleId="Style73">
    <w:name w:val="Style73"/>
    <w:basedOn w:val="a"/>
    <w:rsid w:val="009364C9"/>
    <w:pPr>
      <w:widowControl w:val="0"/>
      <w:autoSpaceDE w:val="0"/>
      <w:autoSpaceDN w:val="0"/>
      <w:adjustRightInd w:val="0"/>
      <w:spacing w:line="211" w:lineRule="exact"/>
      <w:ind w:hanging="58"/>
      <w:jc w:val="both"/>
    </w:pPr>
    <w:rPr>
      <w:sz w:val="24"/>
      <w:szCs w:val="24"/>
    </w:rPr>
  </w:style>
  <w:style w:type="paragraph" w:customStyle="1" w:styleId="Style96">
    <w:name w:val="Style96"/>
    <w:basedOn w:val="a"/>
    <w:rsid w:val="009364C9"/>
    <w:pPr>
      <w:widowControl w:val="0"/>
      <w:autoSpaceDE w:val="0"/>
      <w:autoSpaceDN w:val="0"/>
      <w:adjustRightInd w:val="0"/>
      <w:ind w:firstLine="709"/>
      <w:jc w:val="both"/>
    </w:pPr>
    <w:rPr>
      <w:sz w:val="24"/>
      <w:szCs w:val="24"/>
    </w:rPr>
  </w:style>
  <w:style w:type="character" w:customStyle="1" w:styleId="FontStyle14">
    <w:name w:val="Font Style14"/>
    <w:rsid w:val="009364C9"/>
    <w:rPr>
      <w:rFonts w:ascii="Times New Roman" w:hAnsi="Times New Roman" w:cs="Times New Roman"/>
      <w:sz w:val="16"/>
      <w:szCs w:val="16"/>
    </w:rPr>
  </w:style>
  <w:style w:type="paragraph" w:customStyle="1" w:styleId="Style3">
    <w:name w:val="Style3"/>
    <w:basedOn w:val="a"/>
    <w:rsid w:val="009364C9"/>
    <w:pPr>
      <w:widowControl w:val="0"/>
      <w:autoSpaceDE w:val="0"/>
      <w:autoSpaceDN w:val="0"/>
      <w:adjustRightInd w:val="0"/>
      <w:spacing w:line="206" w:lineRule="exact"/>
      <w:ind w:firstLine="709"/>
      <w:jc w:val="center"/>
    </w:pPr>
    <w:rPr>
      <w:sz w:val="24"/>
      <w:szCs w:val="24"/>
    </w:rPr>
  </w:style>
  <w:style w:type="character" w:customStyle="1" w:styleId="FontStyle11">
    <w:name w:val="Font Style11"/>
    <w:rsid w:val="009364C9"/>
    <w:rPr>
      <w:rFonts w:ascii="Tahoma" w:hAnsi="Tahoma" w:cs="Tahoma"/>
      <w:spacing w:val="-10"/>
      <w:sz w:val="14"/>
      <w:szCs w:val="14"/>
    </w:rPr>
  </w:style>
  <w:style w:type="paragraph" w:customStyle="1" w:styleId="Style7">
    <w:name w:val="Style7"/>
    <w:basedOn w:val="a"/>
    <w:rsid w:val="009364C9"/>
    <w:pPr>
      <w:widowControl w:val="0"/>
      <w:autoSpaceDE w:val="0"/>
      <w:autoSpaceDN w:val="0"/>
      <w:adjustRightInd w:val="0"/>
      <w:spacing w:line="197" w:lineRule="exact"/>
      <w:ind w:firstLine="709"/>
      <w:jc w:val="both"/>
    </w:pPr>
    <w:rPr>
      <w:sz w:val="24"/>
      <w:szCs w:val="24"/>
    </w:rPr>
  </w:style>
  <w:style w:type="character" w:customStyle="1" w:styleId="FontStyle41">
    <w:name w:val="Font Style41"/>
    <w:rsid w:val="009364C9"/>
    <w:rPr>
      <w:rFonts w:ascii="Times New Roman" w:hAnsi="Times New Roman" w:cs="Times New Roman"/>
      <w:sz w:val="16"/>
      <w:szCs w:val="16"/>
    </w:rPr>
  </w:style>
  <w:style w:type="paragraph" w:customStyle="1" w:styleId="Style14">
    <w:name w:val="Style14"/>
    <w:basedOn w:val="a"/>
    <w:rsid w:val="009364C9"/>
    <w:pPr>
      <w:widowControl w:val="0"/>
      <w:autoSpaceDE w:val="0"/>
      <w:autoSpaceDN w:val="0"/>
      <w:adjustRightInd w:val="0"/>
      <w:spacing w:line="187" w:lineRule="exact"/>
      <w:ind w:firstLine="709"/>
      <w:jc w:val="center"/>
    </w:pPr>
    <w:rPr>
      <w:sz w:val="24"/>
      <w:szCs w:val="24"/>
    </w:rPr>
  </w:style>
  <w:style w:type="character" w:customStyle="1" w:styleId="FontStyle39">
    <w:name w:val="Font Style39"/>
    <w:rsid w:val="009364C9"/>
    <w:rPr>
      <w:rFonts w:ascii="Times New Roman" w:hAnsi="Times New Roman" w:cs="Times New Roman"/>
      <w:b/>
      <w:bCs/>
      <w:i/>
      <w:iCs/>
      <w:sz w:val="12"/>
      <w:szCs w:val="12"/>
    </w:rPr>
  </w:style>
  <w:style w:type="paragraph" w:customStyle="1" w:styleId="Style1">
    <w:name w:val="Style1"/>
    <w:basedOn w:val="a"/>
    <w:rsid w:val="009364C9"/>
    <w:pPr>
      <w:widowControl w:val="0"/>
      <w:autoSpaceDE w:val="0"/>
      <w:autoSpaceDN w:val="0"/>
      <w:adjustRightInd w:val="0"/>
      <w:ind w:firstLine="709"/>
      <w:jc w:val="both"/>
    </w:pPr>
    <w:rPr>
      <w:sz w:val="24"/>
      <w:szCs w:val="24"/>
    </w:rPr>
  </w:style>
  <w:style w:type="paragraph" w:customStyle="1" w:styleId="Style21">
    <w:name w:val="Style21"/>
    <w:basedOn w:val="a"/>
    <w:rsid w:val="009364C9"/>
    <w:pPr>
      <w:widowControl w:val="0"/>
      <w:autoSpaceDE w:val="0"/>
      <w:autoSpaceDN w:val="0"/>
      <w:adjustRightInd w:val="0"/>
      <w:spacing w:line="173" w:lineRule="exact"/>
      <w:ind w:firstLine="709"/>
      <w:jc w:val="right"/>
    </w:pPr>
    <w:rPr>
      <w:sz w:val="24"/>
      <w:szCs w:val="24"/>
    </w:rPr>
  </w:style>
  <w:style w:type="character" w:customStyle="1" w:styleId="FontStyle40">
    <w:name w:val="Font Style40"/>
    <w:rsid w:val="009364C9"/>
    <w:rPr>
      <w:rFonts w:ascii="Times New Roman" w:hAnsi="Times New Roman" w:cs="Times New Roman"/>
      <w:sz w:val="12"/>
      <w:szCs w:val="12"/>
    </w:rPr>
  </w:style>
  <w:style w:type="paragraph" w:customStyle="1" w:styleId="Style16">
    <w:name w:val="Style16"/>
    <w:basedOn w:val="a"/>
    <w:rsid w:val="009364C9"/>
    <w:pPr>
      <w:widowControl w:val="0"/>
      <w:autoSpaceDE w:val="0"/>
      <w:autoSpaceDN w:val="0"/>
      <w:adjustRightInd w:val="0"/>
      <w:ind w:firstLine="709"/>
      <w:jc w:val="both"/>
    </w:pPr>
    <w:rPr>
      <w:sz w:val="24"/>
      <w:szCs w:val="24"/>
    </w:rPr>
  </w:style>
  <w:style w:type="character" w:customStyle="1" w:styleId="FontStyle42">
    <w:name w:val="Font Style42"/>
    <w:rsid w:val="009364C9"/>
    <w:rPr>
      <w:rFonts w:ascii="Times New Roman" w:hAnsi="Times New Roman" w:cs="Times New Roman"/>
      <w:b/>
      <w:bCs/>
      <w:sz w:val="22"/>
      <w:szCs w:val="22"/>
    </w:rPr>
  </w:style>
  <w:style w:type="character" w:customStyle="1" w:styleId="FontStyle16">
    <w:name w:val="Font Style16"/>
    <w:rsid w:val="009364C9"/>
    <w:rPr>
      <w:rFonts w:ascii="Times New Roman" w:hAnsi="Times New Roman" w:cs="Times New Roman"/>
      <w:sz w:val="14"/>
      <w:szCs w:val="14"/>
    </w:rPr>
  </w:style>
  <w:style w:type="paragraph" w:customStyle="1" w:styleId="Style10">
    <w:name w:val="Style10"/>
    <w:basedOn w:val="a"/>
    <w:rsid w:val="009364C9"/>
    <w:pPr>
      <w:widowControl w:val="0"/>
      <w:autoSpaceDE w:val="0"/>
      <w:autoSpaceDN w:val="0"/>
      <w:adjustRightInd w:val="0"/>
      <w:ind w:firstLine="709"/>
      <w:jc w:val="both"/>
    </w:pPr>
    <w:rPr>
      <w:sz w:val="24"/>
      <w:szCs w:val="24"/>
    </w:rPr>
  </w:style>
  <w:style w:type="character" w:customStyle="1" w:styleId="FontStyle15">
    <w:name w:val="Font Style15"/>
    <w:rsid w:val="009364C9"/>
    <w:rPr>
      <w:rFonts w:ascii="Palatino Linotype" w:hAnsi="Palatino Linotype" w:cs="Palatino Linotype"/>
      <w:b/>
      <w:bCs/>
      <w:spacing w:val="-10"/>
      <w:sz w:val="12"/>
      <w:szCs w:val="12"/>
    </w:rPr>
  </w:style>
  <w:style w:type="paragraph" w:customStyle="1" w:styleId="Style5">
    <w:name w:val="Style5"/>
    <w:basedOn w:val="a"/>
    <w:rsid w:val="009364C9"/>
    <w:pPr>
      <w:widowControl w:val="0"/>
      <w:autoSpaceDE w:val="0"/>
      <w:autoSpaceDN w:val="0"/>
      <w:adjustRightInd w:val="0"/>
      <w:spacing w:line="202" w:lineRule="exact"/>
      <w:ind w:firstLine="245"/>
      <w:jc w:val="both"/>
    </w:pPr>
    <w:rPr>
      <w:sz w:val="24"/>
      <w:szCs w:val="24"/>
    </w:rPr>
  </w:style>
  <w:style w:type="character" w:customStyle="1" w:styleId="FontStyle17">
    <w:name w:val="Font Style17"/>
    <w:rsid w:val="009364C9"/>
    <w:rPr>
      <w:rFonts w:ascii="Times New Roman" w:hAnsi="Times New Roman" w:cs="Times New Roman"/>
      <w:sz w:val="18"/>
      <w:szCs w:val="18"/>
    </w:rPr>
  </w:style>
  <w:style w:type="paragraph" w:customStyle="1" w:styleId="Style11">
    <w:name w:val="Style11"/>
    <w:basedOn w:val="a"/>
    <w:rsid w:val="009364C9"/>
    <w:pPr>
      <w:widowControl w:val="0"/>
      <w:autoSpaceDE w:val="0"/>
      <w:autoSpaceDN w:val="0"/>
      <w:adjustRightInd w:val="0"/>
      <w:ind w:firstLine="709"/>
      <w:jc w:val="both"/>
    </w:pPr>
    <w:rPr>
      <w:rFonts w:ascii="Trebuchet MS" w:hAnsi="Trebuchet MS"/>
      <w:sz w:val="24"/>
      <w:szCs w:val="24"/>
    </w:rPr>
  </w:style>
  <w:style w:type="character" w:customStyle="1" w:styleId="FontStyle18">
    <w:name w:val="Font Style18"/>
    <w:rsid w:val="009364C9"/>
    <w:rPr>
      <w:rFonts w:ascii="Times New Roman" w:hAnsi="Times New Roman" w:cs="Times New Roman"/>
      <w:sz w:val="18"/>
      <w:szCs w:val="18"/>
    </w:rPr>
  </w:style>
  <w:style w:type="paragraph" w:customStyle="1" w:styleId="Style6">
    <w:name w:val="Style6"/>
    <w:basedOn w:val="a"/>
    <w:rsid w:val="009364C9"/>
    <w:pPr>
      <w:widowControl w:val="0"/>
      <w:autoSpaceDE w:val="0"/>
      <w:autoSpaceDN w:val="0"/>
      <w:adjustRightInd w:val="0"/>
      <w:spacing w:line="211" w:lineRule="exact"/>
      <w:ind w:firstLine="149"/>
      <w:jc w:val="both"/>
    </w:pPr>
    <w:rPr>
      <w:sz w:val="24"/>
      <w:szCs w:val="24"/>
    </w:rPr>
  </w:style>
  <w:style w:type="character" w:customStyle="1" w:styleId="FontStyle25">
    <w:name w:val="Font Style25"/>
    <w:rsid w:val="009364C9"/>
    <w:rPr>
      <w:rFonts w:ascii="Times New Roman" w:hAnsi="Times New Roman" w:cs="Times New Roman"/>
      <w:b/>
      <w:bCs/>
      <w:i/>
      <w:iCs/>
      <w:spacing w:val="-30"/>
      <w:sz w:val="28"/>
      <w:szCs w:val="28"/>
    </w:rPr>
  </w:style>
  <w:style w:type="paragraph" w:customStyle="1" w:styleId="Style12">
    <w:name w:val="Style12"/>
    <w:basedOn w:val="a"/>
    <w:rsid w:val="009364C9"/>
    <w:pPr>
      <w:widowControl w:val="0"/>
      <w:autoSpaceDE w:val="0"/>
      <w:autoSpaceDN w:val="0"/>
      <w:adjustRightInd w:val="0"/>
      <w:ind w:firstLine="709"/>
      <w:jc w:val="both"/>
    </w:pPr>
    <w:rPr>
      <w:sz w:val="24"/>
      <w:szCs w:val="24"/>
    </w:rPr>
  </w:style>
  <w:style w:type="character" w:customStyle="1" w:styleId="FontStyle27">
    <w:name w:val="Font Style27"/>
    <w:rsid w:val="009364C9"/>
    <w:rPr>
      <w:rFonts w:ascii="Times New Roman" w:hAnsi="Times New Roman" w:cs="Times New Roman"/>
      <w:b/>
      <w:bCs/>
      <w:sz w:val="16"/>
      <w:szCs w:val="16"/>
    </w:rPr>
  </w:style>
  <w:style w:type="paragraph" w:customStyle="1" w:styleId="Style2">
    <w:name w:val="Style2"/>
    <w:basedOn w:val="a"/>
    <w:rsid w:val="009364C9"/>
    <w:pPr>
      <w:widowControl w:val="0"/>
      <w:autoSpaceDE w:val="0"/>
      <w:autoSpaceDN w:val="0"/>
      <w:adjustRightInd w:val="0"/>
      <w:spacing w:line="206" w:lineRule="exact"/>
      <w:ind w:firstLine="709"/>
      <w:jc w:val="center"/>
    </w:pPr>
    <w:rPr>
      <w:sz w:val="24"/>
      <w:szCs w:val="24"/>
    </w:rPr>
  </w:style>
  <w:style w:type="character" w:customStyle="1" w:styleId="FontStyle28">
    <w:name w:val="Font Style28"/>
    <w:rsid w:val="009364C9"/>
    <w:rPr>
      <w:rFonts w:ascii="Times New Roman" w:hAnsi="Times New Roman" w:cs="Times New Roman"/>
      <w:b/>
      <w:bCs/>
      <w:i/>
      <w:iCs/>
      <w:spacing w:val="-10"/>
      <w:sz w:val="18"/>
      <w:szCs w:val="18"/>
    </w:rPr>
  </w:style>
  <w:style w:type="character" w:customStyle="1" w:styleId="FontStyle29">
    <w:name w:val="Font Style29"/>
    <w:rsid w:val="009364C9"/>
    <w:rPr>
      <w:rFonts w:ascii="Times New Roman" w:hAnsi="Times New Roman" w:cs="Times New Roman"/>
      <w:b/>
      <w:bCs/>
      <w:sz w:val="12"/>
      <w:szCs w:val="12"/>
    </w:rPr>
  </w:style>
  <w:style w:type="paragraph" w:customStyle="1" w:styleId="Style15">
    <w:name w:val="Style15"/>
    <w:basedOn w:val="a"/>
    <w:rsid w:val="009364C9"/>
    <w:pPr>
      <w:widowControl w:val="0"/>
      <w:autoSpaceDE w:val="0"/>
      <w:autoSpaceDN w:val="0"/>
      <w:adjustRightInd w:val="0"/>
      <w:ind w:firstLine="709"/>
      <w:jc w:val="both"/>
    </w:pPr>
    <w:rPr>
      <w:rFonts w:ascii="Arial" w:hAnsi="Arial"/>
      <w:sz w:val="24"/>
      <w:szCs w:val="24"/>
    </w:rPr>
  </w:style>
  <w:style w:type="paragraph" w:customStyle="1" w:styleId="Style17">
    <w:name w:val="Style17"/>
    <w:basedOn w:val="a"/>
    <w:rsid w:val="009364C9"/>
    <w:pPr>
      <w:widowControl w:val="0"/>
      <w:autoSpaceDE w:val="0"/>
      <w:autoSpaceDN w:val="0"/>
      <w:adjustRightInd w:val="0"/>
      <w:spacing w:line="178" w:lineRule="exact"/>
      <w:ind w:firstLine="709"/>
      <w:jc w:val="both"/>
    </w:pPr>
    <w:rPr>
      <w:rFonts w:ascii="Arial" w:hAnsi="Arial"/>
      <w:sz w:val="24"/>
      <w:szCs w:val="24"/>
    </w:rPr>
  </w:style>
  <w:style w:type="paragraph" w:customStyle="1" w:styleId="Style19">
    <w:name w:val="Style19"/>
    <w:basedOn w:val="a"/>
    <w:rsid w:val="009364C9"/>
    <w:pPr>
      <w:widowControl w:val="0"/>
      <w:autoSpaceDE w:val="0"/>
      <w:autoSpaceDN w:val="0"/>
      <w:adjustRightInd w:val="0"/>
      <w:ind w:firstLine="709"/>
      <w:jc w:val="both"/>
    </w:pPr>
    <w:rPr>
      <w:rFonts w:ascii="Arial" w:hAnsi="Arial"/>
      <w:sz w:val="24"/>
      <w:szCs w:val="24"/>
    </w:rPr>
  </w:style>
  <w:style w:type="paragraph" w:customStyle="1" w:styleId="Style20">
    <w:name w:val="Style20"/>
    <w:basedOn w:val="a"/>
    <w:rsid w:val="009364C9"/>
    <w:pPr>
      <w:widowControl w:val="0"/>
      <w:autoSpaceDE w:val="0"/>
      <w:autoSpaceDN w:val="0"/>
      <w:adjustRightInd w:val="0"/>
      <w:spacing w:line="125" w:lineRule="exact"/>
      <w:ind w:firstLine="709"/>
      <w:jc w:val="center"/>
    </w:pPr>
    <w:rPr>
      <w:rFonts w:ascii="Arial" w:hAnsi="Arial"/>
      <w:sz w:val="24"/>
      <w:szCs w:val="24"/>
    </w:rPr>
  </w:style>
  <w:style w:type="paragraph" w:customStyle="1" w:styleId="Style22">
    <w:name w:val="Style22"/>
    <w:basedOn w:val="a"/>
    <w:rsid w:val="009364C9"/>
    <w:pPr>
      <w:widowControl w:val="0"/>
      <w:autoSpaceDE w:val="0"/>
      <w:autoSpaceDN w:val="0"/>
      <w:adjustRightInd w:val="0"/>
      <w:spacing w:line="264" w:lineRule="exact"/>
      <w:ind w:hanging="566"/>
      <w:jc w:val="both"/>
    </w:pPr>
    <w:rPr>
      <w:rFonts w:ascii="Arial" w:hAnsi="Arial"/>
      <w:sz w:val="24"/>
      <w:szCs w:val="24"/>
    </w:rPr>
  </w:style>
  <w:style w:type="paragraph" w:customStyle="1" w:styleId="Style23">
    <w:name w:val="Style23"/>
    <w:basedOn w:val="a"/>
    <w:rsid w:val="009364C9"/>
    <w:pPr>
      <w:widowControl w:val="0"/>
      <w:autoSpaceDE w:val="0"/>
      <w:autoSpaceDN w:val="0"/>
      <w:adjustRightInd w:val="0"/>
      <w:ind w:firstLine="709"/>
      <w:jc w:val="both"/>
    </w:pPr>
    <w:rPr>
      <w:rFonts w:ascii="Arial" w:hAnsi="Arial"/>
      <w:sz w:val="24"/>
      <w:szCs w:val="24"/>
    </w:rPr>
  </w:style>
  <w:style w:type="paragraph" w:customStyle="1" w:styleId="Style24">
    <w:name w:val="Style24"/>
    <w:basedOn w:val="a"/>
    <w:rsid w:val="009364C9"/>
    <w:pPr>
      <w:widowControl w:val="0"/>
      <w:autoSpaceDE w:val="0"/>
      <w:autoSpaceDN w:val="0"/>
      <w:adjustRightInd w:val="0"/>
      <w:spacing w:line="216" w:lineRule="exact"/>
      <w:ind w:firstLine="709"/>
      <w:jc w:val="both"/>
    </w:pPr>
    <w:rPr>
      <w:rFonts w:ascii="Arial" w:hAnsi="Arial"/>
      <w:sz w:val="24"/>
      <w:szCs w:val="24"/>
    </w:rPr>
  </w:style>
  <w:style w:type="character" w:customStyle="1" w:styleId="FontStyle30">
    <w:name w:val="Font Style30"/>
    <w:rsid w:val="009364C9"/>
    <w:rPr>
      <w:rFonts w:ascii="Times New Roman" w:hAnsi="Times New Roman" w:cs="Times New Roman"/>
      <w:b/>
      <w:bCs/>
      <w:sz w:val="8"/>
      <w:szCs w:val="8"/>
    </w:rPr>
  </w:style>
  <w:style w:type="character" w:customStyle="1" w:styleId="FontStyle31">
    <w:name w:val="Font Style31"/>
    <w:rsid w:val="009364C9"/>
    <w:rPr>
      <w:rFonts w:ascii="Times New Roman" w:hAnsi="Times New Roman" w:cs="Times New Roman"/>
      <w:b/>
      <w:bCs/>
      <w:sz w:val="8"/>
      <w:szCs w:val="8"/>
    </w:rPr>
  </w:style>
  <w:style w:type="character" w:customStyle="1" w:styleId="FontStyle32">
    <w:name w:val="Font Style32"/>
    <w:rsid w:val="009364C9"/>
    <w:rPr>
      <w:rFonts w:ascii="Times New Roman" w:hAnsi="Times New Roman" w:cs="Times New Roman"/>
      <w:b/>
      <w:bCs/>
      <w:i/>
      <w:iCs/>
      <w:w w:val="70"/>
      <w:sz w:val="8"/>
      <w:szCs w:val="8"/>
    </w:rPr>
  </w:style>
  <w:style w:type="character" w:customStyle="1" w:styleId="FontStyle33">
    <w:name w:val="Font Style33"/>
    <w:rsid w:val="009364C9"/>
    <w:rPr>
      <w:rFonts w:ascii="Times New Roman" w:hAnsi="Times New Roman" w:cs="Times New Roman"/>
      <w:i/>
      <w:iCs/>
      <w:sz w:val="16"/>
      <w:szCs w:val="16"/>
    </w:rPr>
  </w:style>
  <w:style w:type="character" w:customStyle="1" w:styleId="FontStyle34">
    <w:name w:val="Font Style34"/>
    <w:rsid w:val="009364C9"/>
    <w:rPr>
      <w:rFonts w:ascii="Arial" w:hAnsi="Arial" w:cs="Arial"/>
      <w:b/>
      <w:bCs/>
      <w:sz w:val="22"/>
      <w:szCs w:val="22"/>
    </w:rPr>
  </w:style>
  <w:style w:type="character" w:customStyle="1" w:styleId="FontStyle35">
    <w:name w:val="Font Style35"/>
    <w:rsid w:val="009364C9"/>
    <w:rPr>
      <w:rFonts w:ascii="Times New Roman" w:hAnsi="Times New Roman" w:cs="Times New Roman"/>
      <w:b/>
      <w:bCs/>
      <w:sz w:val="16"/>
      <w:szCs w:val="16"/>
    </w:rPr>
  </w:style>
  <w:style w:type="character" w:customStyle="1" w:styleId="FontStyle36">
    <w:name w:val="Font Style36"/>
    <w:rsid w:val="009364C9"/>
    <w:rPr>
      <w:rFonts w:ascii="Times New Roman" w:hAnsi="Times New Roman" w:cs="Times New Roman"/>
      <w:i/>
      <w:iCs/>
      <w:sz w:val="8"/>
      <w:szCs w:val="8"/>
    </w:rPr>
  </w:style>
  <w:style w:type="character" w:customStyle="1" w:styleId="FontStyle37">
    <w:name w:val="Font Style37"/>
    <w:rsid w:val="009364C9"/>
    <w:rPr>
      <w:rFonts w:ascii="Times New Roman" w:hAnsi="Times New Roman" w:cs="Times New Roman"/>
      <w:sz w:val="16"/>
      <w:szCs w:val="16"/>
    </w:rPr>
  </w:style>
  <w:style w:type="character" w:customStyle="1" w:styleId="FontStyle38">
    <w:name w:val="Font Style38"/>
    <w:rsid w:val="009364C9"/>
    <w:rPr>
      <w:rFonts w:ascii="Times New Roman" w:hAnsi="Times New Roman" w:cs="Times New Roman"/>
      <w:i/>
      <w:iCs/>
      <w:sz w:val="16"/>
      <w:szCs w:val="16"/>
    </w:rPr>
  </w:style>
  <w:style w:type="character" w:customStyle="1" w:styleId="FontStyle20">
    <w:name w:val="Font Style20"/>
    <w:rsid w:val="009364C9"/>
    <w:rPr>
      <w:rFonts w:ascii="Times New Roman" w:hAnsi="Times New Roman" w:cs="Times New Roman"/>
      <w:i/>
      <w:iCs/>
      <w:sz w:val="16"/>
      <w:szCs w:val="16"/>
    </w:rPr>
  </w:style>
  <w:style w:type="character" w:customStyle="1" w:styleId="FontStyle19">
    <w:name w:val="Font Style19"/>
    <w:rsid w:val="009364C9"/>
    <w:rPr>
      <w:rFonts w:ascii="Times New Roman" w:hAnsi="Times New Roman" w:cs="Times New Roman"/>
      <w:i/>
      <w:iCs/>
      <w:spacing w:val="10"/>
      <w:sz w:val="18"/>
      <w:szCs w:val="18"/>
    </w:rPr>
  </w:style>
  <w:style w:type="character" w:customStyle="1" w:styleId="FontStyle12">
    <w:name w:val="Font Style12"/>
    <w:rsid w:val="009364C9"/>
    <w:rPr>
      <w:rFonts w:ascii="Times New Roman" w:hAnsi="Times New Roman" w:cs="Times New Roman"/>
      <w:b/>
      <w:bCs/>
      <w:sz w:val="10"/>
      <w:szCs w:val="10"/>
    </w:rPr>
  </w:style>
  <w:style w:type="paragraph" w:styleId="ae">
    <w:name w:val="Subtitle"/>
    <w:basedOn w:val="a"/>
    <w:next w:val="a"/>
    <w:link w:val="af"/>
    <w:qFormat/>
    <w:rsid w:val="009364C9"/>
    <w:pPr>
      <w:spacing w:after="60"/>
      <w:ind w:firstLine="709"/>
      <w:jc w:val="center"/>
      <w:outlineLvl w:val="1"/>
    </w:pPr>
    <w:rPr>
      <w:rFonts w:ascii="Cambria" w:hAnsi="Cambria"/>
      <w:sz w:val="24"/>
      <w:szCs w:val="24"/>
    </w:rPr>
  </w:style>
  <w:style w:type="character" w:customStyle="1" w:styleId="af">
    <w:name w:val="Подзаголовок Знак"/>
    <w:basedOn w:val="a0"/>
    <w:link w:val="ae"/>
    <w:rsid w:val="009364C9"/>
    <w:rPr>
      <w:rFonts w:ascii="Cambria" w:eastAsia="Times New Roman" w:hAnsi="Cambria" w:cs="Times New Roman"/>
      <w:sz w:val="24"/>
      <w:szCs w:val="24"/>
      <w:lang w:eastAsia="ru-RU"/>
    </w:rPr>
  </w:style>
  <w:style w:type="paragraph" w:styleId="af0">
    <w:name w:val="Document Map"/>
    <w:basedOn w:val="a"/>
    <w:link w:val="af1"/>
    <w:rsid w:val="009364C9"/>
    <w:pPr>
      <w:ind w:firstLine="709"/>
      <w:jc w:val="both"/>
    </w:pPr>
    <w:rPr>
      <w:rFonts w:ascii="Tahoma" w:hAnsi="Tahoma" w:cs="Tahoma"/>
      <w:sz w:val="16"/>
      <w:szCs w:val="16"/>
    </w:rPr>
  </w:style>
  <w:style w:type="character" w:customStyle="1" w:styleId="af1">
    <w:name w:val="Схема документа Знак"/>
    <w:basedOn w:val="a0"/>
    <w:link w:val="af0"/>
    <w:rsid w:val="009364C9"/>
    <w:rPr>
      <w:rFonts w:ascii="Tahoma" w:eastAsia="Times New Roman" w:hAnsi="Tahoma" w:cs="Tahoma"/>
      <w:sz w:val="16"/>
      <w:szCs w:val="16"/>
      <w:lang w:eastAsia="ru-RU"/>
    </w:rPr>
  </w:style>
  <w:style w:type="table" w:styleId="af2">
    <w:name w:val="Table Grid"/>
    <w:basedOn w:val="a1"/>
    <w:rsid w:val="009364C9"/>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3">
    <w:name w:val="header"/>
    <w:basedOn w:val="a"/>
    <w:link w:val="af4"/>
    <w:rsid w:val="009364C9"/>
    <w:pPr>
      <w:tabs>
        <w:tab w:val="center" w:pos="4677"/>
        <w:tab w:val="right" w:pos="9355"/>
      </w:tabs>
    </w:pPr>
  </w:style>
  <w:style w:type="character" w:customStyle="1" w:styleId="af4">
    <w:name w:val="Верхний колонтитул Знак"/>
    <w:basedOn w:val="a0"/>
    <w:link w:val="af3"/>
    <w:rsid w:val="009364C9"/>
    <w:rPr>
      <w:rFonts w:ascii="Times New Roman" w:eastAsia="Times New Roman" w:hAnsi="Times New Roman" w:cs="Times New Roman"/>
      <w:sz w:val="28"/>
      <w:szCs w:val="20"/>
      <w:lang w:eastAsia="ru-RU"/>
    </w:rPr>
  </w:style>
  <w:style w:type="paragraph" w:styleId="af5">
    <w:name w:val="TOC Heading"/>
    <w:basedOn w:val="1"/>
    <w:next w:val="a"/>
    <w:uiPriority w:val="39"/>
    <w:qFormat/>
    <w:rsid w:val="009364C9"/>
    <w:pPr>
      <w:keepLines/>
      <w:widowControl/>
      <w:shd w:val="clear" w:color="auto" w:fill="auto"/>
      <w:autoSpaceDE/>
      <w:autoSpaceDN/>
      <w:adjustRightInd/>
      <w:spacing w:before="480" w:line="276" w:lineRule="auto"/>
      <w:jc w:val="left"/>
      <w:outlineLvl w:val="9"/>
    </w:pPr>
    <w:rPr>
      <w:rFonts w:ascii="Cambria" w:hAnsi="Cambria"/>
      <w:b/>
      <w:bCs/>
      <w:color w:val="365F91"/>
      <w:spacing w:val="0"/>
      <w:lang w:eastAsia="en-US"/>
    </w:rPr>
  </w:style>
  <w:style w:type="paragraph" w:styleId="12">
    <w:name w:val="toc 1"/>
    <w:basedOn w:val="a"/>
    <w:next w:val="a"/>
    <w:autoRedefine/>
    <w:uiPriority w:val="39"/>
    <w:rsid w:val="009364C9"/>
  </w:style>
  <w:style w:type="paragraph" w:styleId="23">
    <w:name w:val="toc 2"/>
    <w:basedOn w:val="a"/>
    <w:next w:val="a"/>
    <w:autoRedefine/>
    <w:uiPriority w:val="39"/>
    <w:rsid w:val="009364C9"/>
    <w:pPr>
      <w:ind w:left="280"/>
    </w:pPr>
  </w:style>
  <w:style w:type="paragraph" w:styleId="31">
    <w:name w:val="toc 3"/>
    <w:basedOn w:val="a"/>
    <w:next w:val="a"/>
    <w:autoRedefine/>
    <w:uiPriority w:val="39"/>
    <w:rsid w:val="009364C9"/>
    <w:pPr>
      <w:ind w:left="560"/>
    </w:pPr>
  </w:style>
  <w:style w:type="character" w:styleId="af6">
    <w:name w:val="Hyperlink"/>
    <w:uiPriority w:val="99"/>
    <w:unhideWhenUsed/>
    <w:rsid w:val="009364C9"/>
    <w:rPr>
      <w:color w:val="0000FF"/>
      <w:u w:val="single"/>
    </w:rPr>
  </w:style>
  <w:style w:type="paragraph" w:styleId="af7">
    <w:name w:val="Balloon Text"/>
    <w:basedOn w:val="a"/>
    <w:link w:val="af8"/>
    <w:uiPriority w:val="99"/>
    <w:semiHidden/>
    <w:unhideWhenUsed/>
    <w:rsid w:val="009364C9"/>
    <w:rPr>
      <w:rFonts w:ascii="Tahoma" w:hAnsi="Tahoma" w:cs="Tahoma"/>
      <w:sz w:val="16"/>
      <w:szCs w:val="16"/>
    </w:rPr>
  </w:style>
  <w:style w:type="character" w:customStyle="1" w:styleId="af8">
    <w:name w:val="Текст выноски Знак"/>
    <w:basedOn w:val="a0"/>
    <w:link w:val="af7"/>
    <w:uiPriority w:val="99"/>
    <w:semiHidden/>
    <w:rsid w:val="009364C9"/>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footnote reference" w:uiPriority="0"/>
    <w:lsdException w:name="page number" w:uiPriority="0"/>
    <w:lsdException w:name="Title" w:semiHidden="0" w:uiPriority="0" w:unhideWhenUsed="0" w:qFormat="1"/>
    <w:lsdException w:name="Default Paragraph Font" w:uiPriority="1"/>
    <w:lsdException w:name="Body Text Indent" w:uiPriority="0"/>
    <w:lsdException w:name="Subtitle" w:semiHidden="0" w:uiPriority="0" w:unhideWhenUsed="0" w:qFormat="1"/>
    <w:lsdException w:name="Body Text 2" w:uiPriority="0"/>
    <w:lsdException w:name="Strong" w:semiHidden="0" w:uiPriority="22" w:unhideWhenUsed="0" w:qFormat="1"/>
    <w:lsdException w:name="Emphasis" w:semiHidden="0" w:uiPriority="20" w:unhideWhenUsed="0" w:qFormat="1"/>
    <w:lsdException w:name="Document Map"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0E6F"/>
    <w:pPr>
      <w:spacing w:after="0" w:line="240" w:lineRule="auto"/>
    </w:pPr>
    <w:rPr>
      <w:rFonts w:ascii="Times New Roman" w:eastAsia="Times New Roman" w:hAnsi="Times New Roman" w:cs="Times New Roman"/>
      <w:sz w:val="28"/>
      <w:szCs w:val="20"/>
      <w:lang w:eastAsia="ru-RU"/>
    </w:rPr>
  </w:style>
  <w:style w:type="paragraph" w:styleId="1">
    <w:name w:val="heading 1"/>
    <w:basedOn w:val="a"/>
    <w:next w:val="a"/>
    <w:link w:val="10"/>
    <w:qFormat/>
    <w:rsid w:val="009364C9"/>
    <w:pPr>
      <w:keepNext/>
      <w:widowControl w:val="0"/>
      <w:shd w:val="clear" w:color="auto" w:fill="FFFFFF"/>
      <w:autoSpaceDE w:val="0"/>
      <w:autoSpaceDN w:val="0"/>
      <w:adjustRightInd w:val="0"/>
      <w:spacing w:before="984" w:line="360" w:lineRule="auto"/>
      <w:jc w:val="right"/>
      <w:outlineLvl w:val="0"/>
    </w:pPr>
    <w:rPr>
      <w:color w:val="000000"/>
      <w:spacing w:val="-1"/>
      <w:szCs w:val="28"/>
    </w:rPr>
  </w:style>
  <w:style w:type="paragraph" w:styleId="2">
    <w:name w:val="heading 2"/>
    <w:basedOn w:val="a"/>
    <w:next w:val="a"/>
    <w:link w:val="20"/>
    <w:qFormat/>
    <w:rsid w:val="009364C9"/>
    <w:pPr>
      <w:keepNext/>
      <w:widowControl w:val="0"/>
      <w:autoSpaceDE w:val="0"/>
      <w:autoSpaceDN w:val="0"/>
      <w:adjustRightInd w:val="0"/>
      <w:spacing w:line="360" w:lineRule="auto"/>
      <w:ind w:firstLine="540"/>
      <w:jc w:val="both"/>
      <w:outlineLvl w:val="1"/>
    </w:pPr>
    <w:rPr>
      <w:rFonts w:cs="Arial"/>
      <w:sz w:val="24"/>
    </w:rPr>
  </w:style>
  <w:style w:type="paragraph" w:styleId="3">
    <w:name w:val="heading 3"/>
    <w:basedOn w:val="a"/>
    <w:next w:val="a"/>
    <w:link w:val="30"/>
    <w:qFormat/>
    <w:rsid w:val="009364C9"/>
    <w:pPr>
      <w:keepNext/>
      <w:widowControl w:val="0"/>
      <w:autoSpaceDE w:val="0"/>
      <w:autoSpaceDN w:val="0"/>
      <w:adjustRightInd w:val="0"/>
      <w:spacing w:before="240" w:after="60"/>
      <w:outlineLvl w:val="2"/>
    </w:pPr>
    <w:rPr>
      <w:rFonts w:ascii="Arial" w:hAnsi="Arial" w:cs="Arial"/>
      <w:b/>
      <w:bCs/>
      <w:sz w:val="26"/>
      <w:szCs w:val="26"/>
    </w:rPr>
  </w:style>
  <w:style w:type="paragraph" w:styleId="4">
    <w:name w:val="heading 4"/>
    <w:basedOn w:val="a"/>
    <w:next w:val="a"/>
    <w:link w:val="40"/>
    <w:qFormat/>
    <w:rsid w:val="009364C9"/>
    <w:pPr>
      <w:keepNext/>
      <w:spacing w:before="240" w:after="60"/>
      <w:outlineLvl w:val="3"/>
    </w:pPr>
    <w:rPr>
      <w:b/>
      <w:bCs/>
      <w:szCs w:val="28"/>
    </w:rPr>
  </w:style>
  <w:style w:type="paragraph" w:styleId="6">
    <w:name w:val="heading 6"/>
    <w:basedOn w:val="a"/>
    <w:next w:val="a"/>
    <w:link w:val="60"/>
    <w:qFormat/>
    <w:rsid w:val="009364C9"/>
    <w:pPr>
      <w:spacing w:before="240" w:after="60" w:line="276" w:lineRule="auto"/>
      <w:outlineLvl w:val="5"/>
    </w:pPr>
    <w:rPr>
      <w:rFonts w:eastAsia="Calibri"/>
      <w:b/>
      <w:bCs/>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9364C9"/>
    <w:rPr>
      <w:rFonts w:ascii="Times New Roman" w:eastAsia="Times New Roman" w:hAnsi="Times New Roman" w:cs="Times New Roman"/>
      <w:color w:val="000000"/>
      <w:spacing w:val="-1"/>
      <w:sz w:val="28"/>
      <w:szCs w:val="28"/>
      <w:shd w:val="clear" w:color="auto" w:fill="FFFFFF"/>
      <w:lang w:eastAsia="ru-RU"/>
    </w:rPr>
  </w:style>
  <w:style w:type="character" w:customStyle="1" w:styleId="20">
    <w:name w:val="Заголовок 2 Знак"/>
    <w:basedOn w:val="a0"/>
    <w:link w:val="2"/>
    <w:rsid w:val="009364C9"/>
    <w:rPr>
      <w:rFonts w:ascii="Times New Roman" w:eastAsia="Times New Roman" w:hAnsi="Times New Roman" w:cs="Arial"/>
      <w:sz w:val="24"/>
      <w:szCs w:val="20"/>
      <w:lang w:eastAsia="ru-RU"/>
    </w:rPr>
  </w:style>
  <w:style w:type="character" w:customStyle="1" w:styleId="30">
    <w:name w:val="Заголовок 3 Знак"/>
    <w:basedOn w:val="a0"/>
    <w:link w:val="3"/>
    <w:rsid w:val="009364C9"/>
    <w:rPr>
      <w:rFonts w:ascii="Arial" w:eastAsia="Times New Roman" w:hAnsi="Arial" w:cs="Arial"/>
      <w:b/>
      <w:bCs/>
      <w:sz w:val="26"/>
      <w:szCs w:val="26"/>
      <w:lang w:eastAsia="ru-RU"/>
    </w:rPr>
  </w:style>
  <w:style w:type="character" w:customStyle="1" w:styleId="40">
    <w:name w:val="Заголовок 4 Знак"/>
    <w:basedOn w:val="a0"/>
    <w:link w:val="4"/>
    <w:rsid w:val="009364C9"/>
    <w:rPr>
      <w:rFonts w:ascii="Times New Roman" w:eastAsia="Times New Roman" w:hAnsi="Times New Roman" w:cs="Times New Roman"/>
      <w:b/>
      <w:bCs/>
      <w:sz w:val="28"/>
      <w:szCs w:val="28"/>
      <w:lang w:eastAsia="ru-RU"/>
    </w:rPr>
  </w:style>
  <w:style w:type="character" w:customStyle="1" w:styleId="60">
    <w:name w:val="Заголовок 6 Знак"/>
    <w:basedOn w:val="a0"/>
    <w:link w:val="6"/>
    <w:rsid w:val="009364C9"/>
    <w:rPr>
      <w:rFonts w:ascii="Times New Roman" w:eastAsia="Calibri" w:hAnsi="Times New Roman" w:cs="Times New Roman"/>
      <w:b/>
      <w:bCs/>
    </w:rPr>
  </w:style>
  <w:style w:type="numbering" w:customStyle="1" w:styleId="11">
    <w:name w:val="Нет списка1"/>
    <w:next w:val="a2"/>
    <w:semiHidden/>
    <w:unhideWhenUsed/>
    <w:rsid w:val="009364C9"/>
  </w:style>
  <w:style w:type="paragraph" w:styleId="a3">
    <w:name w:val="Title"/>
    <w:basedOn w:val="a"/>
    <w:link w:val="a4"/>
    <w:qFormat/>
    <w:rsid w:val="009364C9"/>
    <w:pPr>
      <w:jc w:val="center"/>
    </w:pPr>
  </w:style>
  <w:style w:type="character" w:customStyle="1" w:styleId="a4">
    <w:name w:val="Название Знак"/>
    <w:basedOn w:val="a0"/>
    <w:link w:val="a3"/>
    <w:rsid w:val="009364C9"/>
    <w:rPr>
      <w:rFonts w:ascii="Times New Roman" w:eastAsia="Times New Roman" w:hAnsi="Times New Roman" w:cs="Times New Roman"/>
      <w:sz w:val="28"/>
      <w:szCs w:val="20"/>
      <w:lang w:eastAsia="ru-RU"/>
    </w:rPr>
  </w:style>
  <w:style w:type="paragraph" w:styleId="21">
    <w:name w:val="Body Text 2"/>
    <w:basedOn w:val="a"/>
    <w:link w:val="22"/>
    <w:rsid w:val="009364C9"/>
    <w:pPr>
      <w:widowControl w:val="0"/>
      <w:autoSpaceDE w:val="0"/>
      <w:autoSpaceDN w:val="0"/>
      <w:adjustRightInd w:val="0"/>
      <w:spacing w:after="120" w:line="480" w:lineRule="auto"/>
    </w:pPr>
    <w:rPr>
      <w:rFonts w:ascii="Courier New" w:hAnsi="Courier New" w:cs="Courier New"/>
      <w:sz w:val="20"/>
    </w:rPr>
  </w:style>
  <w:style w:type="character" w:customStyle="1" w:styleId="22">
    <w:name w:val="Основной текст 2 Знак"/>
    <w:basedOn w:val="a0"/>
    <w:link w:val="21"/>
    <w:rsid w:val="009364C9"/>
    <w:rPr>
      <w:rFonts w:ascii="Courier New" w:eastAsia="Times New Roman" w:hAnsi="Courier New" w:cs="Courier New"/>
      <w:sz w:val="20"/>
      <w:szCs w:val="20"/>
      <w:lang w:eastAsia="ru-RU"/>
    </w:rPr>
  </w:style>
  <w:style w:type="paragraph" w:customStyle="1" w:styleId="a5">
    <w:name w:val="Стиль"/>
    <w:rsid w:val="009364C9"/>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styleId="a6">
    <w:name w:val="footer"/>
    <w:basedOn w:val="a"/>
    <w:link w:val="a7"/>
    <w:rsid w:val="009364C9"/>
    <w:pPr>
      <w:widowControl w:val="0"/>
      <w:tabs>
        <w:tab w:val="center" w:pos="4677"/>
        <w:tab w:val="right" w:pos="9355"/>
      </w:tabs>
      <w:autoSpaceDE w:val="0"/>
      <w:autoSpaceDN w:val="0"/>
      <w:adjustRightInd w:val="0"/>
    </w:pPr>
    <w:rPr>
      <w:rFonts w:ascii="Arial" w:hAnsi="Arial" w:cs="Arial"/>
      <w:sz w:val="20"/>
    </w:rPr>
  </w:style>
  <w:style w:type="character" w:customStyle="1" w:styleId="a7">
    <w:name w:val="Нижний колонтитул Знак"/>
    <w:basedOn w:val="a0"/>
    <w:link w:val="a6"/>
    <w:rsid w:val="009364C9"/>
    <w:rPr>
      <w:rFonts w:ascii="Arial" w:eastAsia="Times New Roman" w:hAnsi="Arial" w:cs="Arial"/>
      <w:sz w:val="20"/>
      <w:szCs w:val="20"/>
      <w:lang w:eastAsia="ru-RU"/>
    </w:rPr>
  </w:style>
  <w:style w:type="character" w:styleId="a8">
    <w:name w:val="page number"/>
    <w:basedOn w:val="a0"/>
    <w:rsid w:val="009364C9"/>
  </w:style>
  <w:style w:type="paragraph" w:styleId="a9">
    <w:name w:val="Body Text Indent"/>
    <w:basedOn w:val="a"/>
    <w:link w:val="aa"/>
    <w:rsid w:val="009364C9"/>
    <w:pPr>
      <w:spacing w:after="120"/>
      <w:ind w:left="283"/>
    </w:pPr>
  </w:style>
  <w:style w:type="character" w:customStyle="1" w:styleId="aa">
    <w:name w:val="Основной текст с отступом Знак"/>
    <w:basedOn w:val="a0"/>
    <w:link w:val="a9"/>
    <w:rsid w:val="009364C9"/>
    <w:rPr>
      <w:rFonts w:ascii="Times New Roman" w:eastAsia="Times New Roman" w:hAnsi="Times New Roman" w:cs="Times New Roman"/>
      <w:sz w:val="28"/>
      <w:szCs w:val="20"/>
      <w:lang w:eastAsia="ru-RU"/>
    </w:rPr>
  </w:style>
  <w:style w:type="paragraph" w:styleId="ab">
    <w:name w:val="footnote text"/>
    <w:basedOn w:val="a"/>
    <w:link w:val="ac"/>
    <w:unhideWhenUsed/>
    <w:rsid w:val="009364C9"/>
    <w:pPr>
      <w:widowControl w:val="0"/>
      <w:autoSpaceDE w:val="0"/>
      <w:autoSpaceDN w:val="0"/>
      <w:adjustRightInd w:val="0"/>
    </w:pPr>
    <w:rPr>
      <w:sz w:val="20"/>
    </w:rPr>
  </w:style>
  <w:style w:type="character" w:customStyle="1" w:styleId="ac">
    <w:name w:val="Текст сноски Знак"/>
    <w:basedOn w:val="a0"/>
    <w:link w:val="ab"/>
    <w:rsid w:val="009364C9"/>
    <w:rPr>
      <w:rFonts w:ascii="Times New Roman" w:eastAsia="Times New Roman" w:hAnsi="Times New Roman" w:cs="Times New Roman"/>
      <w:sz w:val="20"/>
      <w:szCs w:val="20"/>
      <w:lang w:eastAsia="ru-RU"/>
    </w:rPr>
  </w:style>
  <w:style w:type="character" w:styleId="ad">
    <w:name w:val="footnote reference"/>
    <w:unhideWhenUsed/>
    <w:rsid w:val="009364C9"/>
    <w:rPr>
      <w:vertAlign w:val="superscript"/>
    </w:rPr>
  </w:style>
  <w:style w:type="character" w:customStyle="1" w:styleId="FontStyle26">
    <w:name w:val="Font Style26"/>
    <w:rsid w:val="009364C9"/>
    <w:rPr>
      <w:rFonts w:ascii="Times New Roman" w:hAnsi="Times New Roman" w:cs="Times New Roman"/>
      <w:sz w:val="16"/>
      <w:szCs w:val="16"/>
    </w:rPr>
  </w:style>
  <w:style w:type="paragraph" w:customStyle="1" w:styleId="Style4">
    <w:name w:val="Style4"/>
    <w:basedOn w:val="a"/>
    <w:rsid w:val="009364C9"/>
    <w:pPr>
      <w:widowControl w:val="0"/>
      <w:autoSpaceDE w:val="0"/>
      <w:autoSpaceDN w:val="0"/>
      <w:adjustRightInd w:val="0"/>
      <w:spacing w:line="202" w:lineRule="exact"/>
      <w:ind w:firstLine="709"/>
      <w:jc w:val="both"/>
    </w:pPr>
    <w:rPr>
      <w:rFonts w:ascii="Trebuchet MS" w:hAnsi="Trebuchet MS"/>
      <w:sz w:val="24"/>
      <w:szCs w:val="24"/>
    </w:rPr>
  </w:style>
  <w:style w:type="character" w:customStyle="1" w:styleId="FontStyle22">
    <w:name w:val="Font Style22"/>
    <w:rsid w:val="009364C9"/>
    <w:rPr>
      <w:rFonts w:ascii="Times New Roman" w:hAnsi="Times New Roman" w:cs="Times New Roman"/>
      <w:i/>
      <w:iCs/>
      <w:sz w:val="20"/>
      <w:szCs w:val="20"/>
    </w:rPr>
  </w:style>
  <w:style w:type="character" w:customStyle="1" w:styleId="FontStyle21">
    <w:name w:val="Font Style21"/>
    <w:rsid w:val="009364C9"/>
    <w:rPr>
      <w:rFonts w:ascii="Times New Roman" w:hAnsi="Times New Roman" w:cs="Times New Roman"/>
      <w:b/>
      <w:bCs/>
      <w:i/>
      <w:iCs/>
      <w:spacing w:val="-10"/>
      <w:sz w:val="12"/>
      <w:szCs w:val="12"/>
    </w:rPr>
  </w:style>
  <w:style w:type="paragraph" w:customStyle="1" w:styleId="Style8">
    <w:name w:val="Style8"/>
    <w:basedOn w:val="a"/>
    <w:rsid w:val="009364C9"/>
    <w:pPr>
      <w:widowControl w:val="0"/>
      <w:autoSpaceDE w:val="0"/>
      <w:autoSpaceDN w:val="0"/>
      <w:adjustRightInd w:val="0"/>
      <w:spacing w:line="581" w:lineRule="exact"/>
      <w:ind w:firstLine="709"/>
      <w:jc w:val="both"/>
    </w:pPr>
    <w:rPr>
      <w:rFonts w:ascii="Trebuchet MS" w:hAnsi="Trebuchet MS"/>
      <w:sz w:val="24"/>
      <w:szCs w:val="24"/>
    </w:rPr>
  </w:style>
  <w:style w:type="paragraph" w:customStyle="1" w:styleId="Style13">
    <w:name w:val="Style13"/>
    <w:basedOn w:val="a"/>
    <w:rsid w:val="009364C9"/>
    <w:pPr>
      <w:widowControl w:val="0"/>
      <w:autoSpaceDE w:val="0"/>
      <w:autoSpaceDN w:val="0"/>
      <w:adjustRightInd w:val="0"/>
      <w:spacing w:line="202" w:lineRule="exact"/>
      <w:ind w:firstLine="709"/>
      <w:jc w:val="both"/>
    </w:pPr>
    <w:rPr>
      <w:rFonts w:ascii="Trebuchet MS" w:hAnsi="Trebuchet MS"/>
      <w:sz w:val="24"/>
      <w:szCs w:val="24"/>
    </w:rPr>
  </w:style>
  <w:style w:type="paragraph" w:customStyle="1" w:styleId="Style18">
    <w:name w:val="Style18"/>
    <w:basedOn w:val="a"/>
    <w:rsid w:val="009364C9"/>
    <w:pPr>
      <w:widowControl w:val="0"/>
      <w:autoSpaceDE w:val="0"/>
      <w:autoSpaceDN w:val="0"/>
      <w:adjustRightInd w:val="0"/>
      <w:spacing w:line="331" w:lineRule="exact"/>
      <w:ind w:firstLine="709"/>
      <w:jc w:val="both"/>
    </w:pPr>
    <w:rPr>
      <w:rFonts w:ascii="Trebuchet MS" w:hAnsi="Trebuchet MS"/>
      <w:sz w:val="24"/>
      <w:szCs w:val="24"/>
    </w:rPr>
  </w:style>
  <w:style w:type="paragraph" w:customStyle="1" w:styleId="Style9">
    <w:name w:val="Style9"/>
    <w:basedOn w:val="a"/>
    <w:rsid w:val="009364C9"/>
    <w:pPr>
      <w:widowControl w:val="0"/>
      <w:autoSpaceDE w:val="0"/>
      <w:autoSpaceDN w:val="0"/>
      <w:adjustRightInd w:val="0"/>
      <w:spacing w:line="211" w:lineRule="exact"/>
      <w:ind w:firstLine="709"/>
      <w:jc w:val="center"/>
    </w:pPr>
    <w:rPr>
      <w:rFonts w:ascii="Trebuchet MS" w:hAnsi="Trebuchet MS"/>
      <w:sz w:val="24"/>
      <w:szCs w:val="24"/>
    </w:rPr>
  </w:style>
  <w:style w:type="character" w:customStyle="1" w:styleId="FontStyle23">
    <w:name w:val="Font Style23"/>
    <w:rsid w:val="009364C9"/>
    <w:rPr>
      <w:rFonts w:ascii="Times New Roman" w:hAnsi="Times New Roman" w:cs="Times New Roman"/>
      <w:i/>
      <w:iCs/>
      <w:spacing w:val="-20"/>
      <w:sz w:val="20"/>
      <w:szCs w:val="20"/>
    </w:rPr>
  </w:style>
  <w:style w:type="character" w:customStyle="1" w:styleId="FontStyle24">
    <w:name w:val="Font Style24"/>
    <w:rsid w:val="009364C9"/>
    <w:rPr>
      <w:rFonts w:ascii="Bookman Old Style" w:hAnsi="Bookman Old Style" w:cs="Bookman Old Style"/>
      <w:b/>
      <w:bCs/>
      <w:sz w:val="38"/>
      <w:szCs w:val="38"/>
    </w:rPr>
  </w:style>
  <w:style w:type="character" w:customStyle="1" w:styleId="FontStyle160">
    <w:name w:val="Font Style160"/>
    <w:rsid w:val="009364C9"/>
    <w:rPr>
      <w:rFonts w:ascii="Times New Roman" w:hAnsi="Times New Roman" w:cs="Times New Roman"/>
      <w:sz w:val="16"/>
      <w:szCs w:val="16"/>
    </w:rPr>
  </w:style>
  <w:style w:type="paragraph" w:customStyle="1" w:styleId="Style61">
    <w:name w:val="Style61"/>
    <w:basedOn w:val="a"/>
    <w:rsid w:val="009364C9"/>
    <w:pPr>
      <w:widowControl w:val="0"/>
      <w:autoSpaceDE w:val="0"/>
      <w:autoSpaceDN w:val="0"/>
      <w:adjustRightInd w:val="0"/>
      <w:spacing w:line="209" w:lineRule="exact"/>
      <w:ind w:firstLine="709"/>
      <w:jc w:val="center"/>
    </w:pPr>
    <w:rPr>
      <w:sz w:val="24"/>
      <w:szCs w:val="24"/>
    </w:rPr>
  </w:style>
  <w:style w:type="character" w:customStyle="1" w:styleId="FontStyle199">
    <w:name w:val="Font Style199"/>
    <w:rsid w:val="009364C9"/>
    <w:rPr>
      <w:rFonts w:ascii="Times New Roman" w:hAnsi="Times New Roman" w:cs="Times New Roman"/>
      <w:b/>
      <w:bCs/>
      <w:smallCaps/>
      <w:spacing w:val="-10"/>
      <w:sz w:val="12"/>
      <w:szCs w:val="12"/>
    </w:rPr>
  </w:style>
  <w:style w:type="paragraph" w:customStyle="1" w:styleId="Style68">
    <w:name w:val="Style68"/>
    <w:basedOn w:val="a"/>
    <w:rsid w:val="009364C9"/>
    <w:pPr>
      <w:widowControl w:val="0"/>
      <w:autoSpaceDE w:val="0"/>
      <w:autoSpaceDN w:val="0"/>
      <w:adjustRightInd w:val="0"/>
      <w:spacing w:line="149" w:lineRule="exact"/>
      <w:ind w:firstLine="709"/>
      <w:jc w:val="center"/>
    </w:pPr>
    <w:rPr>
      <w:sz w:val="24"/>
      <w:szCs w:val="24"/>
    </w:rPr>
  </w:style>
  <w:style w:type="character" w:customStyle="1" w:styleId="FontStyle200">
    <w:name w:val="Font Style200"/>
    <w:rsid w:val="009364C9"/>
    <w:rPr>
      <w:rFonts w:ascii="Times New Roman" w:hAnsi="Times New Roman" w:cs="Times New Roman"/>
      <w:sz w:val="16"/>
      <w:szCs w:val="16"/>
    </w:rPr>
  </w:style>
  <w:style w:type="paragraph" w:customStyle="1" w:styleId="Style73">
    <w:name w:val="Style73"/>
    <w:basedOn w:val="a"/>
    <w:rsid w:val="009364C9"/>
    <w:pPr>
      <w:widowControl w:val="0"/>
      <w:autoSpaceDE w:val="0"/>
      <w:autoSpaceDN w:val="0"/>
      <w:adjustRightInd w:val="0"/>
      <w:spacing w:line="211" w:lineRule="exact"/>
      <w:ind w:hanging="58"/>
      <w:jc w:val="both"/>
    </w:pPr>
    <w:rPr>
      <w:sz w:val="24"/>
      <w:szCs w:val="24"/>
    </w:rPr>
  </w:style>
  <w:style w:type="paragraph" w:customStyle="1" w:styleId="Style96">
    <w:name w:val="Style96"/>
    <w:basedOn w:val="a"/>
    <w:rsid w:val="009364C9"/>
    <w:pPr>
      <w:widowControl w:val="0"/>
      <w:autoSpaceDE w:val="0"/>
      <w:autoSpaceDN w:val="0"/>
      <w:adjustRightInd w:val="0"/>
      <w:ind w:firstLine="709"/>
      <w:jc w:val="both"/>
    </w:pPr>
    <w:rPr>
      <w:sz w:val="24"/>
      <w:szCs w:val="24"/>
    </w:rPr>
  </w:style>
  <w:style w:type="character" w:customStyle="1" w:styleId="FontStyle14">
    <w:name w:val="Font Style14"/>
    <w:rsid w:val="009364C9"/>
    <w:rPr>
      <w:rFonts w:ascii="Times New Roman" w:hAnsi="Times New Roman" w:cs="Times New Roman"/>
      <w:sz w:val="16"/>
      <w:szCs w:val="16"/>
    </w:rPr>
  </w:style>
  <w:style w:type="paragraph" w:customStyle="1" w:styleId="Style3">
    <w:name w:val="Style3"/>
    <w:basedOn w:val="a"/>
    <w:rsid w:val="009364C9"/>
    <w:pPr>
      <w:widowControl w:val="0"/>
      <w:autoSpaceDE w:val="0"/>
      <w:autoSpaceDN w:val="0"/>
      <w:adjustRightInd w:val="0"/>
      <w:spacing w:line="206" w:lineRule="exact"/>
      <w:ind w:firstLine="709"/>
      <w:jc w:val="center"/>
    </w:pPr>
    <w:rPr>
      <w:sz w:val="24"/>
      <w:szCs w:val="24"/>
    </w:rPr>
  </w:style>
  <w:style w:type="character" w:customStyle="1" w:styleId="FontStyle11">
    <w:name w:val="Font Style11"/>
    <w:rsid w:val="009364C9"/>
    <w:rPr>
      <w:rFonts w:ascii="Tahoma" w:hAnsi="Tahoma" w:cs="Tahoma"/>
      <w:spacing w:val="-10"/>
      <w:sz w:val="14"/>
      <w:szCs w:val="14"/>
    </w:rPr>
  </w:style>
  <w:style w:type="paragraph" w:customStyle="1" w:styleId="Style7">
    <w:name w:val="Style7"/>
    <w:basedOn w:val="a"/>
    <w:rsid w:val="009364C9"/>
    <w:pPr>
      <w:widowControl w:val="0"/>
      <w:autoSpaceDE w:val="0"/>
      <w:autoSpaceDN w:val="0"/>
      <w:adjustRightInd w:val="0"/>
      <w:spacing w:line="197" w:lineRule="exact"/>
      <w:ind w:firstLine="709"/>
      <w:jc w:val="both"/>
    </w:pPr>
    <w:rPr>
      <w:sz w:val="24"/>
      <w:szCs w:val="24"/>
    </w:rPr>
  </w:style>
  <w:style w:type="character" w:customStyle="1" w:styleId="FontStyle41">
    <w:name w:val="Font Style41"/>
    <w:rsid w:val="009364C9"/>
    <w:rPr>
      <w:rFonts w:ascii="Times New Roman" w:hAnsi="Times New Roman" w:cs="Times New Roman"/>
      <w:sz w:val="16"/>
      <w:szCs w:val="16"/>
    </w:rPr>
  </w:style>
  <w:style w:type="paragraph" w:customStyle="1" w:styleId="Style14">
    <w:name w:val="Style14"/>
    <w:basedOn w:val="a"/>
    <w:rsid w:val="009364C9"/>
    <w:pPr>
      <w:widowControl w:val="0"/>
      <w:autoSpaceDE w:val="0"/>
      <w:autoSpaceDN w:val="0"/>
      <w:adjustRightInd w:val="0"/>
      <w:spacing w:line="187" w:lineRule="exact"/>
      <w:ind w:firstLine="709"/>
      <w:jc w:val="center"/>
    </w:pPr>
    <w:rPr>
      <w:sz w:val="24"/>
      <w:szCs w:val="24"/>
    </w:rPr>
  </w:style>
  <w:style w:type="character" w:customStyle="1" w:styleId="FontStyle39">
    <w:name w:val="Font Style39"/>
    <w:rsid w:val="009364C9"/>
    <w:rPr>
      <w:rFonts w:ascii="Times New Roman" w:hAnsi="Times New Roman" w:cs="Times New Roman"/>
      <w:b/>
      <w:bCs/>
      <w:i/>
      <w:iCs/>
      <w:sz w:val="12"/>
      <w:szCs w:val="12"/>
    </w:rPr>
  </w:style>
  <w:style w:type="paragraph" w:customStyle="1" w:styleId="Style1">
    <w:name w:val="Style1"/>
    <w:basedOn w:val="a"/>
    <w:rsid w:val="009364C9"/>
    <w:pPr>
      <w:widowControl w:val="0"/>
      <w:autoSpaceDE w:val="0"/>
      <w:autoSpaceDN w:val="0"/>
      <w:adjustRightInd w:val="0"/>
      <w:ind w:firstLine="709"/>
      <w:jc w:val="both"/>
    </w:pPr>
    <w:rPr>
      <w:sz w:val="24"/>
      <w:szCs w:val="24"/>
    </w:rPr>
  </w:style>
  <w:style w:type="paragraph" w:customStyle="1" w:styleId="Style21">
    <w:name w:val="Style21"/>
    <w:basedOn w:val="a"/>
    <w:rsid w:val="009364C9"/>
    <w:pPr>
      <w:widowControl w:val="0"/>
      <w:autoSpaceDE w:val="0"/>
      <w:autoSpaceDN w:val="0"/>
      <w:adjustRightInd w:val="0"/>
      <w:spacing w:line="173" w:lineRule="exact"/>
      <w:ind w:firstLine="709"/>
      <w:jc w:val="right"/>
    </w:pPr>
    <w:rPr>
      <w:sz w:val="24"/>
      <w:szCs w:val="24"/>
    </w:rPr>
  </w:style>
  <w:style w:type="character" w:customStyle="1" w:styleId="FontStyle40">
    <w:name w:val="Font Style40"/>
    <w:rsid w:val="009364C9"/>
    <w:rPr>
      <w:rFonts w:ascii="Times New Roman" w:hAnsi="Times New Roman" w:cs="Times New Roman"/>
      <w:sz w:val="12"/>
      <w:szCs w:val="12"/>
    </w:rPr>
  </w:style>
  <w:style w:type="paragraph" w:customStyle="1" w:styleId="Style16">
    <w:name w:val="Style16"/>
    <w:basedOn w:val="a"/>
    <w:rsid w:val="009364C9"/>
    <w:pPr>
      <w:widowControl w:val="0"/>
      <w:autoSpaceDE w:val="0"/>
      <w:autoSpaceDN w:val="0"/>
      <w:adjustRightInd w:val="0"/>
      <w:ind w:firstLine="709"/>
      <w:jc w:val="both"/>
    </w:pPr>
    <w:rPr>
      <w:sz w:val="24"/>
      <w:szCs w:val="24"/>
    </w:rPr>
  </w:style>
  <w:style w:type="character" w:customStyle="1" w:styleId="FontStyle42">
    <w:name w:val="Font Style42"/>
    <w:rsid w:val="009364C9"/>
    <w:rPr>
      <w:rFonts w:ascii="Times New Roman" w:hAnsi="Times New Roman" w:cs="Times New Roman"/>
      <w:b/>
      <w:bCs/>
      <w:sz w:val="22"/>
      <w:szCs w:val="22"/>
    </w:rPr>
  </w:style>
  <w:style w:type="character" w:customStyle="1" w:styleId="FontStyle16">
    <w:name w:val="Font Style16"/>
    <w:rsid w:val="009364C9"/>
    <w:rPr>
      <w:rFonts w:ascii="Times New Roman" w:hAnsi="Times New Roman" w:cs="Times New Roman"/>
      <w:sz w:val="14"/>
      <w:szCs w:val="14"/>
    </w:rPr>
  </w:style>
  <w:style w:type="paragraph" w:customStyle="1" w:styleId="Style10">
    <w:name w:val="Style10"/>
    <w:basedOn w:val="a"/>
    <w:rsid w:val="009364C9"/>
    <w:pPr>
      <w:widowControl w:val="0"/>
      <w:autoSpaceDE w:val="0"/>
      <w:autoSpaceDN w:val="0"/>
      <w:adjustRightInd w:val="0"/>
      <w:ind w:firstLine="709"/>
      <w:jc w:val="both"/>
    </w:pPr>
    <w:rPr>
      <w:sz w:val="24"/>
      <w:szCs w:val="24"/>
    </w:rPr>
  </w:style>
  <w:style w:type="character" w:customStyle="1" w:styleId="FontStyle15">
    <w:name w:val="Font Style15"/>
    <w:rsid w:val="009364C9"/>
    <w:rPr>
      <w:rFonts w:ascii="Palatino Linotype" w:hAnsi="Palatino Linotype" w:cs="Palatino Linotype"/>
      <w:b/>
      <w:bCs/>
      <w:spacing w:val="-10"/>
      <w:sz w:val="12"/>
      <w:szCs w:val="12"/>
    </w:rPr>
  </w:style>
  <w:style w:type="paragraph" w:customStyle="1" w:styleId="Style5">
    <w:name w:val="Style5"/>
    <w:basedOn w:val="a"/>
    <w:rsid w:val="009364C9"/>
    <w:pPr>
      <w:widowControl w:val="0"/>
      <w:autoSpaceDE w:val="0"/>
      <w:autoSpaceDN w:val="0"/>
      <w:adjustRightInd w:val="0"/>
      <w:spacing w:line="202" w:lineRule="exact"/>
      <w:ind w:firstLine="245"/>
      <w:jc w:val="both"/>
    </w:pPr>
    <w:rPr>
      <w:sz w:val="24"/>
      <w:szCs w:val="24"/>
    </w:rPr>
  </w:style>
  <w:style w:type="character" w:customStyle="1" w:styleId="FontStyle17">
    <w:name w:val="Font Style17"/>
    <w:rsid w:val="009364C9"/>
    <w:rPr>
      <w:rFonts w:ascii="Times New Roman" w:hAnsi="Times New Roman" w:cs="Times New Roman"/>
      <w:sz w:val="18"/>
      <w:szCs w:val="18"/>
    </w:rPr>
  </w:style>
  <w:style w:type="paragraph" w:customStyle="1" w:styleId="Style11">
    <w:name w:val="Style11"/>
    <w:basedOn w:val="a"/>
    <w:rsid w:val="009364C9"/>
    <w:pPr>
      <w:widowControl w:val="0"/>
      <w:autoSpaceDE w:val="0"/>
      <w:autoSpaceDN w:val="0"/>
      <w:adjustRightInd w:val="0"/>
      <w:ind w:firstLine="709"/>
      <w:jc w:val="both"/>
    </w:pPr>
    <w:rPr>
      <w:rFonts w:ascii="Trebuchet MS" w:hAnsi="Trebuchet MS"/>
      <w:sz w:val="24"/>
      <w:szCs w:val="24"/>
    </w:rPr>
  </w:style>
  <w:style w:type="character" w:customStyle="1" w:styleId="FontStyle18">
    <w:name w:val="Font Style18"/>
    <w:rsid w:val="009364C9"/>
    <w:rPr>
      <w:rFonts w:ascii="Times New Roman" w:hAnsi="Times New Roman" w:cs="Times New Roman"/>
      <w:sz w:val="18"/>
      <w:szCs w:val="18"/>
    </w:rPr>
  </w:style>
  <w:style w:type="paragraph" w:customStyle="1" w:styleId="Style6">
    <w:name w:val="Style6"/>
    <w:basedOn w:val="a"/>
    <w:rsid w:val="009364C9"/>
    <w:pPr>
      <w:widowControl w:val="0"/>
      <w:autoSpaceDE w:val="0"/>
      <w:autoSpaceDN w:val="0"/>
      <w:adjustRightInd w:val="0"/>
      <w:spacing w:line="211" w:lineRule="exact"/>
      <w:ind w:firstLine="149"/>
      <w:jc w:val="both"/>
    </w:pPr>
    <w:rPr>
      <w:sz w:val="24"/>
      <w:szCs w:val="24"/>
    </w:rPr>
  </w:style>
  <w:style w:type="character" w:customStyle="1" w:styleId="FontStyle25">
    <w:name w:val="Font Style25"/>
    <w:rsid w:val="009364C9"/>
    <w:rPr>
      <w:rFonts w:ascii="Times New Roman" w:hAnsi="Times New Roman" w:cs="Times New Roman"/>
      <w:b/>
      <w:bCs/>
      <w:i/>
      <w:iCs/>
      <w:spacing w:val="-30"/>
      <w:sz w:val="28"/>
      <w:szCs w:val="28"/>
    </w:rPr>
  </w:style>
  <w:style w:type="paragraph" w:customStyle="1" w:styleId="Style12">
    <w:name w:val="Style12"/>
    <w:basedOn w:val="a"/>
    <w:rsid w:val="009364C9"/>
    <w:pPr>
      <w:widowControl w:val="0"/>
      <w:autoSpaceDE w:val="0"/>
      <w:autoSpaceDN w:val="0"/>
      <w:adjustRightInd w:val="0"/>
      <w:ind w:firstLine="709"/>
      <w:jc w:val="both"/>
    </w:pPr>
    <w:rPr>
      <w:sz w:val="24"/>
      <w:szCs w:val="24"/>
    </w:rPr>
  </w:style>
  <w:style w:type="character" w:customStyle="1" w:styleId="FontStyle27">
    <w:name w:val="Font Style27"/>
    <w:rsid w:val="009364C9"/>
    <w:rPr>
      <w:rFonts w:ascii="Times New Roman" w:hAnsi="Times New Roman" w:cs="Times New Roman"/>
      <w:b/>
      <w:bCs/>
      <w:sz w:val="16"/>
      <w:szCs w:val="16"/>
    </w:rPr>
  </w:style>
  <w:style w:type="paragraph" w:customStyle="1" w:styleId="Style2">
    <w:name w:val="Style2"/>
    <w:basedOn w:val="a"/>
    <w:rsid w:val="009364C9"/>
    <w:pPr>
      <w:widowControl w:val="0"/>
      <w:autoSpaceDE w:val="0"/>
      <w:autoSpaceDN w:val="0"/>
      <w:adjustRightInd w:val="0"/>
      <w:spacing w:line="206" w:lineRule="exact"/>
      <w:ind w:firstLine="709"/>
      <w:jc w:val="center"/>
    </w:pPr>
    <w:rPr>
      <w:sz w:val="24"/>
      <w:szCs w:val="24"/>
    </w:rPr>
  </w:style>
  <w:style w:type="character" w:customStyle="1" w:styleId="FontStyle28">
    <w:name w:val="Font Style28"/>
    <w:rsid w:val="009364C9"/>
    <w:rPr>
      <w:rFonts w:ascii="Times New Roman" w:hAnsi="Times New Roman" w:cs="Times New Roman"/>
      <w:b/>
      <w:bCs/>
      <w:i/>
      <w:iCs/>
      <w:spacing w:val="-10"/>
      <w:sz w:val="18"/>
      <w:szCs w:val="18"/>
    </w:rPr>
  </w:style>
  <w:style w:type="character" w:customStyle="1" w:styleId="FontStyle29">
    <w:name w:val="Font Style29"/>
    <w:rsid w:val="009364C9"/>
    <w:rPr>
      <w:rFonts w:ascii="Times New Roman" w:hAnsi="Times New Roman" w:cs="Times New Roman"/>
      <w:b/>
      <w:bCs/>
      <w:sz w:val="12"/>
      <w:szCs w:val="12"/>
    </w:rPr>
  </w:style>
  <w:style w:type="paragraph" w:customStyle="1" w:styleId="Style15">
    <w:name w:val="Style15"/>
    <w:basedOn w:val="a"/>
    <w:rsid w:val="009364C9"/>
    <w:pPr>
      <w:widowControl w:val="0"/>
      <w:autoSpaceDE w:val="0"/>
      <w:autoSpaceDN w:val="0"/>
      <w:adjustRightInd w:val="0"/>
      <w:ind w:firstLine="709"/>
      <w:jc w:val="both"/>
    </w:pPr>
    <w:rPr>
      <w:rFonts w:ascii="Arial" w:hAnsi="Arial"/>
      <w:sz w:val="24"/>
      <w:szCs w:val="24"/>
    </w:rPr>
  </w:style>
  <w:style w:type="paragraph" w:customStyle="1" w:styleId="Style17">
    <w:name w:val="Style17"/>
    <w:basedOn w:val="a"/>
    <w:rsid w:val="009364C9"/>
    <w:pPr>
      <w:widowControl w:val="0"/>
      <w:autoSpaceDE w:val="0"/>
      <w:autoSpaceDN w:val="0"/>
      <w:adjustRightInd w:val="0"/>
      <w:spacing w:line="178" w:lineRule="exact"/>
      <w:ind w:firstLine="709"/>
      <w:jc w:val="both"/>
    </w:pPr>
    <w:rPr>
      <w:rFonts w:ascii="Arial" w:hAnsi="Arial"/>
      <w:sz w:val="24"/>
      <w:szCs w:val="24"/>
    </w:rPr>
  </w:style>
  <w:style w:type="paragraph" w:customStyle="1" w:styleId="Style19">
    <w:name w:val="Style19"/>
    <w:basedOn w:val="a"/>
    <w:rsid w:val="009364C9"/>
    <w:pPr>
      <w:widowControl w:val="0"/>
      <w:autoSpaceDE w:val="0"/>
      <w:autoSpaceDN w:val="0"/>
      <w:adjustRightInd w:val="0"/>
      <w:ind w:firstLine="709"/>
      <w:jc w:val="both"/>
    </w:pPr>
    <w:rPr>
      <w:rFonts w:ascii="Arial" w:hAnsi="Arial"/>
      <w:sz w:val="24"/>
      <w:szCs w:val="24"/>
    </w:rPr>
  </w:style>
  <w:style w:type="paragraph" w:customStyle="1" w:styleId="Style20">
    <w:name w:val="Style20"/>
    <w:basedOn w:val="a"/>
    <w:rsid w:val="009364C9"/>
    <w:pPr>
      <w:widowControl w:val="0"/>
      <w:autoSpaceDE w:val="0"/>
      <w:autoSpaceDN w:val="0"/>
      <w:adjustRightInd w:val="0"/>
      <w:spacing w:line="125" w:lineRule="exact"/>
      <w:ind w:firstLine="709"/>
      <w:jc w:val="center"/>
    </w:pPr>
    <w:rPr>
      <w:rFonts w:ascii="Arial" w:hAnsi="Arial"/>
      <w:sz w:val="24"/>
      <w:szCs w:val="24"/>
    </w:rPr>
  </w:style>
  <w:style w:type="paragraph" w:customStyle="1" w:styleId="Style22">
    <w:name w:val="Style22"/>
    <w:basedOn w:val="a"/>
    <w:rsid w:val="009364C9"/>
    <w:pPr>
      <w:widowControl w:val="0"/>
      <w:autoSpaceDE w:val="0"/>
      <w:autoSpaceDN w:val="0"/>
      <w:adjustRightInd w:val="0"/>
      <w:spacing w:line="264" w:lineRule="exact"/>
      <w:ind w:hanging="566"/>
      <w:jc w:val="both"/>
    </w:pPr>
    <w:rPr>
      <w:rFonts w:ascii="Arial" w:hAnsi="Arial"/>
      <w:sz w:val="24"/>
      <w:szCs w:val="24"/>
    </w:rPr>
  </w:style>
  <w:style w:type="paragraph" w:customStyle="1" w:styleId="Style23">
    <w:name w:val="Style23"/>
    <w:basedOn w:val="a"/>
    <w:rsid w:val="009364C9"/>
    <w:pPr>
      <w:widowControl w:val="0"/>
      <w:autoSpaceDE w:val="0"/>
      <w:autoSpaceDN w:val="0"/>
      <w:adjustRightInd w:val="0"/>
      <w:ind w:firstLine="709"/>
      <w:jc w:val="both"/>
    </w:pPr>
    <w:rPr>
      <w:rFonts w:ascii="Arial" w:hAnsi="Arial"/>
      <w:sz w:val="24"/>
      <w:szCs w:val="24"/>
    </w:rPr>
  </w:style>
  <w:style w:type="paragraph" w:customStyle="1" w:styleId="Style24">
    <w:name w:val="Style24"/>
    <w:basedOn w:val="a"/>
    <w:rsid w:val="009364C9"/>
    <w:pPr>
      <w:widowControl w:val="0"/>
      <w:autoSpaceDE w:val="0"/>
      <w:autoSpaceDN w:val="0"/>
      <w:adjustRightInd w:val="0"/>
      <w:spacing w:line="216" w:lineRule="exact"/>
      <w:ind w:firstLine="709"/>
      <w:jc w:val="both"/>
    </w:pPr>
    <w:rPr>
      <w:rFonts w:ascii="Arial" w:hAnsi="Arial"/>
      <w:sz w:val="24"/>
      <w:szCs w:val="24"/>
    </w:rPr>
  </w:style>
  <w:style w:type="character" w:customStyle="1" w:styleId="FontStyle30">
    <w:name w:val="Font Style30"/>
    <w:rsid w:val="009364C9"/>
    <w:rPr>
      <w:rFonts w:ascii="Times New Roman" w:hAnsi="Times New Roman" w:cs="Times New Roman"/>
      <w:b/>
      <w:bCs/>
      <w:sz w:val="8"/>
      <w:szCs w:val="8"/>
    </w:rPr>
  </w:style>
  <w:style w:type="character" w:customStyle="1" w:styleId="FontStyle31">
    <w:name w:val="Font Style31"/>
    <w:rsid w:val="009364C9"/>
    <w:rPr>
      <w:rFonts w:ascii="Times New Roman" w:hAnsi="Times New Roman" w:cs="Times New Roman"/>
      <w:b/>
      <w:bCs/>
      <w:sz w:val="8"/>
      <w:szCs w:val="8"/>
    </w:rPr>
  </w:style>
  <w:style w:type="character" w:customStyle="1" w:styleId="FontStyle32">
    <w:name w:val="Font Style32"/>
    <w:rsid w:val="009364C9"/>
    <w:rPr>
      <w:rFonts w:ascii="Times New Roman" w:hAnsi="Times New Roman" w:cs="Times New Roman"/>
      <w:b/>
      <w:bCs/>
      <w:i/>
      <w:iCs/>
      <w:w w:val="70"/>
      <w:sz w:val="8"/>
      <w:szCs w:val="8"/>
    </w:rPr>
  </w:style>
  <w:style w:type="character" w:customStyle="1" w:styleId="FontStyle33">
    <w:name w:val="Font Style33"/>
    <w:rsid w:val="009364C9"/>
    <w:rPr>
      <w:rFonts w:ascii="Times New Roman" w:hAnsi="Times New Roman" w:cs="Times New Roman"/>
      <w:i/>
      <w:iCs/>
      <w:sz w:val="16"/>
      <w:szCs w:val="16"/>
    </w:rPr>
  </w:style>
  <w:style w:type="character" w:customStyle="1" w:styleId="FontStyle34">
    <w:name w:val="Font Style34"/>
    <w:rsid w:val="009364C9"/>
    <w:rPr>
      <w:rFonts w:ascii="Arial" w:hAnsi="Arial" w:cs="Arial"/>
      <w:b/>
      <w:bCs/>
      <w:sz w:val="22"/>
      <w:szCs w:val="22"/>
    </w:rPr>
  </w:style>
  <w:style w:type="character" w:customStyle="1" w:styleId="FontStyle35">
    <w:name w:val="Font Style35"/>
    <w:rsid w:val="009364C9"/>
    <w:rPr>
      <w:rFonts w:ascii="Times New Roman" w:hAnsi="Times New Roman" w:cs="Times New Roman"/>
      <w:b/>
      <w:bCs/>
      <w:sz w:val="16"/>
      <w:szCs w:val="16"/>
    </w:rPr>
  </w:style>
  <w:style w:type="character" w:customStyle="1" w:styleId="FontStyle36">
    <w:name w:val="Font Style36"/>
    <w:rsid w:val="009364C9"/>
    <w:rPr>
      <w:rFonts w:ascii="Times New Roman" w:hAnsi="Times New Roman" w:cs="Times New Roman"/>
      <w:i/>
      <w:iCs/>
      <w:sz w:val="8"/>
      <w:szCs w:val="8"/>
    </w:rPr>
  </w:style>
  <w:style w:type="character" w:customStyle="1" w:styleId="FontStyle37">
    <w:name w:val="Font Style37"/>
    <w:rsid w:val="009364C9"/>
    <w:rPr>
      <w:rFonts w:ascii="Times New Roman" w:hAnsi="Times New Roman" w:cs="Times New Roman"/>
      <w:sz w:val="16"/>
      <w:szCs w:val="16"/>
    </w:rPr>
  </w:style>
  <w:style w:type="character" w:customStyle="1" w:styleId="FontStyle38">
    <w:name w:val="Font Style38"/>
    <w:rsid w:val="009364C9"/>
    <w:rPr>
      <w:rFonts w:ascii="Times New Roman" w:hAnsi="Times New Roman" w:cs="Times New Roman"/>
      <w:i/>
      <w:iCs/>
      <w:sz w:val="16"/>
      <w:szCs w:val="16"/>
    </w:rPr>
  </w:style>
  <w:style w:type="character" w:customStyle="1" w:styleId="FontStyle20">
    <w:name w:val="Font Style20"/>
    <w:rsid w:val="009364C9"/>
    <w:rPr>
      <w:rFonts w:ascii="Times New Roman" w:hAnsi="Times New Roman" w:cs="Times New Roman"/>
      <w:i/>
      <w:iCs/>
      <w:sz w:val="16"/>
      <w:szCs w:val="16"/>
    </w:rPr>
  </w:style>
  <w:style w:type="character" w:customStyle="1" w:styleId="FontStyle19">
    <w:name w:val="Font Style19"/>
    <w:rsid w:val="009364C9"/>
    <w:rPr>
      <w:rFonts w:ascii="Times New Roman" w:hAnsi="Times New Roman" w:cs="Times New Roman"/>
      <w:i/>
      <w:iCs/>
      <w:spacing w:val="10"/>
      <w:sz w:val="18"/>
      <w:szCs w:val="18"/>
    </w:rPr>
  </w:style>
  <w:style w:type="character" w:customStyle="1" w:styleId="FontStyle12">
    <w:name w:val="Font Style12"/>
    <w:rsid w:val="009364C9"/>
    <w:rPr>
      <w:rFonts w:ascii="Times New Roman" w:hAnsi="Times New Roman" w:cs="Times New Roman"/>
      <w:b/>
      <w:bCs/>
      <w:sz w:val="10"/>
      <w:szCs w:val="10"/>
    </w:rPr>
  </w:style>
  <w:style w:type="paragraph" w:styleId="ae">
    <w:name w:val="Subtitle"/>
    <w:basedOn w:val="a"/>
    <w:next w:val="a"/>
    <w:link w:val="af"/>
    <w:qFormat/>
    <w:rsid w:val="009364C9"/>
    <w:pPr>
      <w:spacing w:after="60"/>
      <w:ind w:firstLine="709"/>
      <w:jc w:val="center"/>
      <w:outlineLvl w:val="1"/>
    </w:pPr>
    <w:rPr>
      <w:rFonts w:ascii="Cambria" w:hAnsi="Cambria"/>
      <w:sz w:val="24"/>
      <w:szCs w:val="24"/>
    </w:rPr>
  </w:style>
  <w:style w:type="character" w:customStyle="1" w:styleId="af">
    <w:name w:val="Подзаголовок Знак"/>
    <w:basedOn w:val="a0"/>
    <w:link w:val="ae"/>
    <w:rsid w:val="009364C9"/>
    <w:rPr>
      <w:rFonts w:ascii="Cambria" w:eastAsia="Times New Roman" w:hAnsi="Cambria" w:cs="Times New Roman"/>
      <w:sz w:val="24"/>
      <w:szCs w:val="24"/>
      <w:lang w:eastAsia="ru-RU"/>
    </w:rPr>
  </w:style>
  <w:style w:type="paragraph" w:styleId="af0">
    <w:name w:val="Document Map"/>
    <w:basedOn w:val="a"/>
    <w:link w:val="af1"/>
    <w:rsid w:val="009364C9"/>
    <w:pPr>
      <w:ind w:firstLine="709"/>
      <w:jc w:val="both"/>
    </w:pPr>
    <w:rPr>
      <w:rFonts w:ascii="Tahoma" w:hAnsi="Tahoma" w:cs="Tahoma"/>
      <w:sz w:val="16"/>
      <w:szCs w:val="16"/>
    </w:rPr>
  </w:style>
  <w:style w:type="character" w:customStyle="1" w:styleId="af1">
    <w:name w:val="Схема документа Знак"/>
    <w:basedOn w:val="a0"/>
    <w:link w:val="af0"/>
    <w:rsid w:val="009364C9"/>
    <w:rPr>
      <w:rFonts w:ascii="Tahoma" w:eastAsia="Times New Roman" w:hAnsi="Tahoma" w:cs="Tahoma"/>
      <w:sz w:val="16"/>
      <w:szCs w:val="16"/>
      <w:lang w:eastAsia="ru-RU"/>
    </w:rPr>
  </w:style>
  <w:style w:type="table" w:styleId="af2">
    <w:name w:val="Table Grid"/>
    <w:basedOn w:val="a1"/>
    <w:rsid w:val="009364C9"/>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3">
    <w:name w:val="header"/>
    <w:basedOn w:val="a"/>
    <w:link w:val="af4"/>
    <w:rsid w:val="009364C9"/>
    <w:pPr>
      <w:tabs>
        <w:tab w:val="center" w:pos="4677"/>
        <w:tab w:val="right" w:pos="9355"/>
      </w:tabs>
    </w:pPr>
  </w:style>
  <w:style w:type="character" w:customStyle="1" w:styleId="af4">
    <w:name w:val="Верхний колонтитул Знак"/>
    <w:basedOn w:val="a0"/>
    <w:link w:val="af3"/>
    <w:rsid w:val="009364C9"/>
    <w:rPr>
      <w:rFonts w:ascii="Times New Roman" w:eastAsia="Times New Roman" w:hAnsi="Times New Roman" w:cs="Times New Roman"/>
      <w:sz w:val="28"/>
      <w:szCs w:val="20"/>
      <w:lang w:eastAsia="ru-RU"/>
    </w:rPr>
  </w:style>
  <w:style w:type="paragraph" w:styleId="af5">
    <w:name w:val="TOC Heading"/>
    <w:basedOn w:val="1"/>
    <w:next w:val="a"/>
    <w:uiPriority w:val="39"/>
    <w:qFormat/>
    <w:rsid w:val="009364C9"/>
    <w:pPr>
      <w:keepLines/>
      <w:widowControl/>
      <w:shd w:val="clear" w:color="auto" w:fill="auto"/>
      <w:autoSpaceDE/>
      <w:autoSpaceDN/>
      <w:adjustRightInd/>
      <w:spacing w:before="480" w:line="276" w:lineRule="auto"/>
      <w:jc w:val="left"/>
      <w:outlineLvl w:val="9"/>
    </w:pPr>
    <w:rPr>
      <w:rFonts w:ascii="Cambria" w:hAnsi="Cambria"/>
      <w:b/>
      <w:bCs/>
      <w:color w:val="365F91"/>
      <w:spacing w:val="0"/>
      <w:lang w:eastAsia="en-US"/>
    </w:rPr>
  </w:style>
  <w:style w:type="paragraph" w:styleId="12">
    <w:name w:val="toc 1"/>
    <w:basedOn w:val="a"/>
    <w:next w:val="a"/>
    <w:autoRedefine/>
    <w:uiPriority w:val="39"/>
    <w:rsid w:val="009364C9"/>
  </w:style>
  <w:style w:type="paragraph" w:styleId="23">
    <w:name w:val="toc 2"/>
    <w:basedOn w:val="a"/>
    <w:next w:val="a"/>
    <w:autoRedefine/>
    <w:uiPriority w:val="39"/>
    <w:rsid w:val="009364C9"/>
    <w:pPr>
      <w:ind w:left="280"/>
    </w:pPr>
  </w:style>
  <w:style w:type="paragraph" w:styleId="31">
    <w:name w:val="toc 3"/>
    <w:basedOn w:val="a"/>
    <w:next w:val="a"/>
    <w:autoRedefine/>
    <w:uiPriority w:val="39"/>
    <w:rsid w:val="009364C9"/>
    <w:pPr>
      <w:ind w:left="560"/>
    </w:pPr>
  </w:style>
  <w:style w:type="character" w:styleId="af6">
    <w:name w:val="Hyperlink"/>
    <w:uiPriority w:val="99"/>
    <w:unhideWhenUsed/>
    <w:rsid w:val="009364C9"/>
    <w:rPr>
      <w:color w:val="0000FF"/>
      <w:u w:val="single"/>
    </w:rPr>
  </w:style>
  <w:style w:type="paragraph" w:styleId="af7">
    <w:name w:val="Balloon Text"/>
    <w:basedOn w:val="a"/>
    <w:link w:val="af8"/>
    <w:uiPriority w:val="99"/>
    <w:semiHidden/>
    <w:unhideWhenUsed/>
    <w:rsid w:val="009364C9"/>
    <w:rPr>
      <w:rFonts w:ascii="Tahoma" w:hAnsi="Tahoma" w:cs="Tahoma"/>
      <w:sz w:val="16"/>
      <w:szCs w:val="16"/>
    </w:rPr>
  </w:style>
  <w:style w:type="character" w:customStyle="1" w:styleId="af8">
    <w:name w:val="Текст выноски Знак"/>
    <w:basedOn w:val="a0"/>
    <w:link w:val="af7"/>
    <w:uiPriority w:val="99"/>
    <w:semiHidden/>
    <w:rsid w:val="009364C9"/>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3.bin"/><Relationship Id="rId18" Type="http://schemas.openxmlformats.org/officeDocument/2006/relationships/oleObject" Target="embeddings/oleObject5.bin"/><Relationship Id="rId26" Type="http://schemas.openxmlformats.org/officeDocument/2006/relationships/image" Target="media/image11.png"/><Relationship Id="rId39" Type="http://schemas.openxmlformats.org/officeDocument/2006/relationships/oleObject" Target="embeddings/oleObject10.bin"/><Relationship Id="rId21" Type="http://schemas.openxmlformats.org/officeDocument/2006/relationships/header" Target="header2.xml"/><Relationship Id="rId34" Type="http://schemas.openxmlformats.org/officeDocument/2006/relationships/image" Target="media/image17.wmf"/><Relationship Id="rId42" Type="http://schemas.openxmlformats.org/officeDocument/2006/relationships/image" Target="media/image21.wmf"/><Relationship Id="rId47" Type="http://schemas.openxmlformats.org/officeDocument/2006/relationships/oleObject" Target="embeddings/oleObject14.bin"/><Relationship Id="rId50" Type="http://schemas.openxmlformats.org/officeDocument/2006/relationships/image" Target="media/image25.wmf"/><Relationship Id="rId55" Type="http://schemas.openxmlformats.org/officeDocument/2006/relationships/image" Target="media/image28.jpeg"/><Relationship Id="rId63" Type="http://schemas.openxmlformats.org/officeDocument/2006/relationships/image" Target="media/image33.wmf"/><Relationship Id="rId68" Type="http://schemas.openxmlformats.org/officeDocument/2006/relationships/oleObject" Target="embeddings/oleObject23.bin"/><Relationship Id="rId76" Type="http://schemas.openxmlformats.org/officeDocument/2006/relationships/image" Target="media/image42.png"/><Relationship Id="rId7" Type="http://schemas.openxmlformats.org/officeDocument/2006/relationships/endnotes" Target="endnotes.xml"/><Relationship Id="rId71" Type="http://schemas.openxmlformats.org/officeDocument/2006/relationships/image" Target="media/image37.jpeg"/><Relationship Id="rId2" Type="http://schemas.openxmlformats.org/officeDocument/2006/relationships/styles" Target="styles.xml"/><Relationship Id="rId16" Type="http://schemas.openxmlformats.org/officeDocument/2006/relationships/image" Target="media/image5.jpeg"/><Relationship Id="rId29" Type="http://schemas.openxmlformats.org/officeDocument/2006/relationships/image" Target="media/image14.png"/><Relationship Id="rId11" Type="http://schemas.openxmlformats.org/officeDocument/2006/relationships/oleObject" Target="embeddings/oleObject2.bin"/><Relationship Id="rId24" Type="http://schemas.openxmlformats.org/officeDocument/2006/relationships/image" Target="media/image9.png"/><Relationship Id="rId32" Type="http://schemas.openxmlformats.org/officeDocument/2006/relationships/image" Target="media/image16.wmf"/><Relationship Id="rId37" Type="http://schemas.openxmlformats.org/officeDocument/2006/relationships/oleObject" Target="embeddings/oleObject9.bin"/><Relationship Id="rId40" Type="http://schemas.openxmlformats.org/officeDocument/2006/relationships/image" Target="media/image20.wmf"/><Relationship Id="rId45" Type="http://schemas.openxmlformats.org/officeDocument/2006/relationships/oleObject" Target="embeddings/oleObject13.bin"/><Relationship Id="rId53" Type="http://schemas.openxmlformats.org/officeDocument/2006/relationships/oleObject" Target="embeddings/oleObject17.bin"/><Relationship Id="rId58" Type="http://schemas.openxmlformats.org/officeDocument/2006/relationships/oleObject" Target="embeddings/oleObject18.bin"/><Relationship Id="rId66" Type="http://schemas.openxmlformats.org/officeDocument/2006/relationships/oleObject" Target="embeddings/oleObject22.bin"/><Relationship Id="rId74" Type="http://schemas.openxmlformats.org/officeDocument/2006/relationships/image" Target="media/image40.jpeg"/><Relationship Id="rId79"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image" Target="media/image32.wmf"/><Relationship Id="rId10" Type="http://schemas.openxmlformats.org/officeDocument/2006/relationships/image" Target="media/image2.wmf"/><Relationship Id="rId19" Type="http://schemas.openxmlformats.org/officeDocument/2006/relationships/image" Target="media/image7.png"/><Relationship Id="rId31" Type="http://schemas.openxmlformats.org/officeDocument/2006/relationships/oleObject" Target="embeddings/oleObject6.bin"/><Relationship Id="rId44" Type="http://schemas.openxmlformats.org/officeDocument/2006/relationships/image" Target="media/image22.wmf"/><Relationship Id="rId52" Type="http://schemas.openxmlformats.org/officeDocument/2006/relationships/image" Target="media/image26.wmf"/><Relationship Id="rId60" Type="http://schemas.openxmlformats.org/officeDocument/2006/relationships/oleObject" Target="embeddings/oleObject19.bin"/><Relationship Id="rId65" Type="http://schemas.openxmlformats.org/officeDocument/2006/relationships/image" Target="media/image34.wmf"/><Relationship Id="rId73" Type="http://schemas.openxmlformats.org/officeDocument/2006/relationships/image" Target="media/image39.jpeg"/><Relationship Id="rId78" Type="http://schemas.openxmlformats.org/officeDocument/2006/relationships/image" Target="media/image44.png"/><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4.wmf"/><Relationship Id="rId22" Type="http://schemas.openxmlformats.org/officeDocument/2006/relationships/footer" Target="footer1.xml"/><Relationship Id="rId27" Type="http://schemas.openxmlformats.org/officeDocument/2006/relationships/image" Target="media/image12.jpeg"/><Relationship Id="rId30" Type="http://schemas.openxmlformats.org/officeDocument/2006/relationships/image" Target="media/image15.wmf"/><Relationship Id="rId35" Type="http://schemas.openxmlformats.org/officeDocument/2006/relationships/oleObject" Target="embeddings/oleObject8.bin"/><Relationship Id="rId43" Type="http://schemas.openxmlformats.org/officeDocument/2006/relationships/oleObject" Target="embeddings/oleObject12.bin"/><Relationship Id="rId48" Type="http://schemas.openxmlformats.org/officeDocument/2006/relationships/image" Target="media/image24.wmf"/><Relationship Id="rId56" Type="http://schemas.openxmlformats.org/officeDocument/2006/relationships/image" Target="media/image29.png"/><Relationship Id="rId64" Type="http://schemas.openxmlformats.org/officeDocument/2006/relationships/oleObject" Target="embeddings/oleObject21.bin"/><Relationship Id="rId69" Type="http://schemas.openxmlformats.org/officeDocument/2006/relationships/image" Target="media/image36.wmf"/><Relationship Id="rId77" Type="http://schemas.openxmlformats.org/officeDocument/2006/relationships/image" Target="media/image43.png"/><Relationship Id="rId8" Type="http://schemas.openxmlformats.org/officeDocument/2006/relationships/image" Target="media/image1.wmf"/><Relationship Id="rId51" Type="http://schemas.openxmlformats.org/officeDocument/2006/relationships/oleObject" Target="embeddings/oleObject16.bin"/><Relationship Id="rId72" Type="http://schemas.openxmlformats.org/officeDocument/2006/relationships/image" Target="media/image38.jpeg"/><Relationship Id="rId80" Type="http://schemas.openxmlformats.org/officeDocument/2006/relationships/theme" Target="theme/theme1.xml"/><Relationship Id="rId3" Type="http://schemas.microsoft.com/office/2007/relationships/stylesWithEffects" Target="stylesWithEffects.xml"/><Relationship Id="rId12" Type="http://schemas.openxmlformats.org/officeDocument/2006/relationships/image" Target="media/image3.wmf"/><Relationship Id="rId17" Type="http://schemas.openxmlformats.org/officeDocument/2006/relationships/image" Target="media/image6.wmf"/><Relationship Id="rId25" Type="http://schemas.openxmlformats.org/officeDocument/2006/relationships/image" Target="media/image10.png"/><Relationship Id="rId33" Type="http://schemas.openxmlformats.org/officeDocument/2006/relationships/oleObject" Target="embeddings/oleObject7.bin"/><Relationship Id="rId38" Type="http://schemas.openxmlformats.org/officeDocument/2006/relationships/image" Target="media/image19.wmf"/><Relationship Id="rId46" Type="http://schemas.openxmlformats.org/officeDocument/2006/relationships/image" Target="media/image23.wmf"/><Relationship Id="rId59" Type="http://schemas.openxmlformats.org/officeDocument/2006/relationships/image" Target="media/image31.wmf"/><Relationship Id="rId67" Type="http://schemas.openxmlformats.org/officeDocument/2006/relationships/image" Target="media/image35.wmf"/><Relationship Id="rId20" Type="http://schemas.openxmlformats.org/officeDocument/2006/relationships/header" Target="header1.xml"/><Relationship Id="rId41" Type="http://schemas.openxmlformats.org/officeDocument/2006/relationships/oleObject" Target="embeddings/oleObject11.bin"/><Relationship Id="rId54" Type="http://schemas.openxmlformats.org/officeDocument/2006/relationships/image" Target="media/image27.png"/><Relationship Id="rId62" Type="http://schemas.openxmlformats.org/officeDocument/2006/relationships/oleObject" Target="embeddings/oleObject20.bin"/><Relationship Id="rId70" Type="http://schemas.openxmlformats.org/officeDocument/2006/relationships/oleObject" Target="embeddings/oleObject24.bin"/><Relationship Id="rId75" Type="http://schemas.openxmlformats.org/officeDocument/2006/relationships/image" Target="media/image41.jpeg"/><Relationship Id="rId1" Type="http://schemas.openxmlformats.org/officeDocument/2006/relationships/numbering" Target="numbering.xml"/><Relationship Id="rId6" Type="http://schemas.openxmlformats.org/officeDocument/2006/relationships/footnotes" Target="footnotes.xml"/><Relationship Id="rId15" Type="http://schemas.openxmlformats.org/officeDocument/2006/relationships/oleObject" Target="embeddings/oleObject4.bin"/><Relationship Id="rId23" Type="http://schemas.openxmlformats.org/officeDocument/2006/relationships/image" Target="media/image8.png"/><Relationship Id="rId28" Type="http://schemas.openxmlformats.org/officeDocument/2006/relationships/image" Target="media/image13.png"/><Relationship Id="rId36" Type="http://schemas.openxmlformats.org/officeDocument/2006/relationships/image" Target="media/image18.wmf"/><Relationship Id="rId49" Type="http://schemas.openxmlformats.org/officeDocument/2006/relationships/oleObject" Target="embeddings/oleObject15.bin"/><Relationship Id="rId57" Type="http://schemas.openxmlformats.org/officeDocument/2006/relationships/image" Target="media/image30.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34</Pages>
  <Words>6568</Words>
  <Characters>37443</Characters>
  <Application>Microsoft Office Word</Application>
  <DocSecurity>0</DocSecurity>
  <Lines>312</Lines>
  <Paragraphs>87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43924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Айнур</dc:creator>
  <cp:keywords/>
  <dc:description/>
  <cp:lastModifiedBy>Айнур</cp:lastModifiedBy>
  <cp:revision>4</cp:revision>
  <dcterms:created xsi:type="dcterms:W3CDTF">2020-09-04T11:59:00Z</dcterms:created>
  <dcterms:modified xsi:type="dcterms:W3CDTF">2020-09-06T03:00:00Z</dcterms:modified>
</cp:coreProperties>
</file>